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BF" w:rsidRPr="00396AFA" w:rsidRDefault="001F6958" w:rsidP="002E2F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DE4FBF" w:rsidRPr="00396AFA">
        <w:rPr>
          <w:rFonts w:ascii="Times New Roman" w:hAnsi="Times New Roman" w:cs="Times New Roman"/>
          <w:sz w:val="24"/>
          <w:szCs w:val="24"/>
        </w:rPr>
        <w:t xml:space="preserve">Katarzyna </w:t>
      </w:r>
      <w:r w:rsidR="002E2F6D" w:rsidRPr="00396AFA">
        <w:rPr>
          <w:rFonts w:ascii="Times New Roman" w:hAnsi="Times New Roman" w:cs="Times New Roman"/>
          <w:sz w:val="24"/>
          <w:szCs w:val="24"/>
        </w:rPr>
        <w:t>GRUNT-MEJER</w:t>
      </w:r>
    </w:p>
    <w:p w:rsidR="002E2F6D" w:rsidRPr="00396AFA" w:rsidRDefault="00DE4FBF" w:rsidP="002E2F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AFA">
        <w:rPr>
          <w:rFonts w:ascii="Times New Roman" w:hAnsi="Times New Roman" w:cs="Times New Roman"/>
          <w:sz w:val="24"/>
          <w:szCs w:val="24"/>
        </w:rPr>
        <w:t>Uniwersytet Warszawski</w:t>
      </w:r>
      <w:r w:rsidR="002E2F6D">
        <w:rPr>
          <w:rFonts w:ascii="Times New Roman" w:hAnsi="Times New Roman" w:cs="Times New Roman"/>
          <w:sz w:val="24"/>
          <w:szCs w:val="24"/>
        </w:rPr>
        <w:t>,</w:t>
      </w:r>
      <w:r w:rsidR="002E2F6D" w:rsidRPr="002E2F6D">
        <w:rPr>
          <w:rFonts w:ascii="Times New Roman" w:hAnsi="Times New Roman" w:cs="Times New Roman"/>
          <w:sz w:val="24"/>
          <w:szCs w:val="24"/>
        </w:rPr>
        <w:t xml:space="preserve"> </w:t>
      </w:r>
      <w:r w:rsidR="002E2F6D" w:rsidRPr="00396AFA">
        <w:rPr>
          <w:rFonts w:ascii="Times New Roman" w:hAnsi="Times New Roman" w:cs="Times New Roman"/>
          <w:sz w:val="24"/>
          <w:szCs w:val="24"/>
        </w:rPr>
        <w:t>Wydział Psychologii</w:t>
      </w:r>
    </w:p>
    <w:p w:rsidR="00DE4FBF" w:rsidRPr="00396AFA" w:rsidRDefault="00DE4FBF" w:rsidP="002E2F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DAC" w:rsidRPr="00396AFA" w:rsidRDefault="002E2F6D" w:rsidP="009E2A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/>
      </w:r>
      <w:r w:rsidR="00551DAC" w:rsidRPr="00396AFA">
        <w:rPr>
          <w:rFonts w:ascii="Times New Roman" w:hAnsi="Times New Roman" w:cs="Times New Roman"/>
          <w:b/>
          <w:sz w:val="28"/>
          <w:szCs w:val="24"/>
        </w:rPr>
        <w:t xml:space="preserve">Wypalenie zawodowe </w:t>
      </w:r>
      <w:r w:rsidR="009E2A78" w:rsidRPr="00396AFA">
        <w:rPr>
          <w:rFonts w:ascii="Times New Roman" w:hAnsi="Times New Roman" w:cs="Times New Roman"/>
          <w:b/>
          <w:sz w:val="28"/>
          <w:szCs w:val="24"/>
        </w:rPr>
        <w:t>– czynnik obniżający poziom</w:t>
      </w:r>
      <w:r w:rsidR="00551DAC" w:rsidRPr="00396AFA">
        <w:rPr>
          <w:rFonts w:ascii="Times New Roman" w:hAnsi="Times New Roman" w:cs="Times New Roman"/>
          <w:b/>
          <w:sz w:val="28"/>
          <w:szCs w:val="24"/>
        </w:rPr>
        <w:t xml:space="preserve"> bezpieczeństwa w pracy</w:t>
      </w:r>
    </w:p>
    <w:p w:rsidR="00551DAC" w:rsidRPr="00396AFA" w:rsidRDefault="00551DAC" w:rsidP="009E2A7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A343AC" w:rsidRPr="00396AFA" w:rsidRDefault="002E2F6D" w:rsidP="002E2F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</w:t>
      </w:r>
    </w:p>
    <w:p w:rsidR="00A343AC" w:rsidRPr="00396AFA" w:rsidRDefault="00796039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F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Wypalenie zawodowe  jest definiowane jako poważna konsekwencja przedłużającego się stresu w środowisku pracy, wynikłego z nierównowagi między wymaganiami stanowiska pracy a możliwościami pracownika</w:t>
      </w:r>
      <w:r w:rsidRPr="00396AFA">
        <w:rPr>
          <w:rFonts w:ascii="Times New Roman" w:hAnsi="Times New Roman" w:cs="Times New Roman"/>
          <w:sz w:val="24"/>
          <w:szCs w:val="24"/>
        </w:rPr>
        <w:t xml:space="preserve">. </w:t>
      </w:r>
      <w:r w:rsidR="009E2A78" w:rsidRPr="00396AFA">
        <w:rPr>
          <w:rFonts w:ascii="Times New Roman" w:hAnsi="Times New Roman" w:cs="Times New Roman"/>
          <w:sz w:val="24"/>
          <w:szCs w:val="24"/>
        </w:rPr>
        <w:t>W</w:t>
      </w:r>
      <w:r w:rsidRPr="00396AFA">
        <w:rPr>
          <w:rFonts w:ascii="Times New Roman" w:hAnsi="Times New Roman" w:cs="Times New Roman"/>
          <w:sz w:val="24"/>
          <w:szCs w:val="24"/>
        </w:rPr>
        <w:t>yróżni</w:t>
      </w:r>
      <w:r w:rsidR="009E2A78" w:rsidRPr="00396AFA">
        <w:rPr>
          <w:rFonts w:ascii="Times New Roman" w:hAnsi="Times New Roman" w:cs="Times New Roman"/>
          <w:sz w:val="24"/>
          <w:szCs w:val="24"/>
        </w:rPr>
        <w:t>amy</w:t>
      </w:r>
      <w:r w:rsidRPr="00396AFA">
        <w:rPr>
          <w:rFonts w:ascii="Times New Roman" w:hAnsi="Times New Roman" w:cs="Times New Roman"/>
          <w:sz w:val="24"/>
          <w:szCs w:val="24"/>
        </w:rPr>
        <w:t xml:space="preserve"> trzy składowe wypalenia:</w:t>
      </w:r>
      <w:r w:rsidR="00024B34" w:rsidRPr="00396AFA">
        <w:rPr>
          <w:rFonts w:ascii="Times New Roman" w:hAnsi="Times New Roman" w:cs="Times New Roman"/>
          <w:sz w:val="24"/>
          <w:szCs w:val="24"/>
        </w:rPr>
        <w:t xml:space="preserve"> psychiczne i fizyczne </w:t>
      </w:r>
      <w:r w:rsidRPr="00396AFA">
        <w:rPr>
          <w:rFonts w:ascii="Times New Roman" w:hAnsi="Times New Roman" w:cs="Times New Roman"/>
          <w:sz w:val="24"/>
          <w:szCs w:val="24"/>
        </w:rPr>
        <w:t>wyczerpanie, cyniczne podejście do pracy (obniżona wiara w skuteczność lub sens pracy) oraz zmniejszona efektywność pracownika</w:t>
      </w:r>
      <w:r w:rsidR="00024B34" w:rsidRPr="00396AFA">
        <w:rPr>
          <w:rFonts w:ascii="Times New Roman" w:hAnsi="Times New Roman" w:cs="Times New Roman"/>
          <w:sz w:val="24"/>
          <w:szCs w:val="24"/>
        </w:rPr>
        <w:t>, mająca u podłoża znudzenie wraz z wrażeniem niedoceniania w miejscu pracy</w:t>
      </w:r>
      <w:r w:rsidR="00A343AC" w:rsidRPr="00396AFA">
        <w:rPr>
          <w:rFonts w:ascii="Times New Roman" w:hAnsi="Times New Roman" w:cs="Times New Roman"/>
          <w:sz w:val="24"/>
          <w:szCs w:val="24"/>
        </w:rPr>
        <w:t>. Znana powszechni</w:t>
      </w:r>
      <w:r w:rsidR="009E2A78" w:rsidRPr="00396AFA">
        <w:rPr>
          <w:rFonts w:ascii="Times New Roman" w:hAnsi="Times New Roman" w:cs="Times New Roman"/>
          <w:sz w:val="24"/>
          <w:szCs w:val="24"/>
        </w:rPr>
        <w:t xml:space="preserve">e koncepcja Christiny </w:t>
      </w:r>
      <w:proofErr w:type="spellStart"/>
      <w:r w:rsidR="009E2A78" w:rsidRPr="00396AFA">
        <w:rPr>
          <w:rFonts w:ascii="Times New Roman" w:hAnsi="Times New Roman" w:cs="Times New Roman"/>
          <w:sz w:val="24"/>
          <w:szCs w:val="24"/>
        </w:rPr>
        <w:t>Maslach</w:t>
      </w:r>
      <w:proofErr w:type="spellEnd"/>
      <w:r w:rsidR="009E2A78" w:rsidRPr="00396AFA">
        <w:rPr>
          <w:rFonts w:ascii="Times New Roman" w:hAnsi="Times New Roman" w:cs="Times New Roman"/>
          <w:sz w:val="24"/>
          <w:szCs w:val="24"/>
        </w:rPr>
        <w:t xml:space="preserve"> </w:t>
      </w:r>
      <w:r w:rsidR="00A343AC" w:rsidRPr="00396AFA">
        <w:rPr>
          <w:rFonts w:ascii="Times New Roman" w:hAnsi="Times New Roman" w:cs="Times New Roman"/>
          <w:sz w:val="24"/>
          <w:szCs w:val="24"/>
        </w:rPr>
        <w:t xml:space="preserve">obok wyczerpania podkreśla zjawisko depersonalizacji </w:t>
      </w:r>
      <w:r w:rsidR="00DB2606" w:rsidRPr="00396AFA">
        <w:rPr>
          <w:rFonts w:ascii="Times New Roman" w:hAnsi="Times New Roman" w:cs="Times New Roman"/>
          <w:sz w:val="24"/>
          <w:szCs w:val="24"/>
        </w:rPr>
        <w:t xml:space="preserve">(odcięcia się od problemów pracy i obojętności wobec niej) </w:t>
      </w:r>
      <w:r w:rsidR="00A343AC" w:rsidRPr="00396AFA">
        <w:rPr>
          <w:rFonts w:ascii="Times New Roman" w:hAnsi="Times New Roman" w:cs="Times New Roman"/>
          <w:sz w:val="24"/>
          <w:szCs w:val="24"/>
        </w:rPr>
        <w:t>oraz niespełnienia w sferze zawodowej</w:t>
      </w:r>
      <w:r w:rsidR="009E2A78" w:rsidRPr="00396AFA">
        <w:rPr>
          <w:rFonts w:ascii="Times New Roman" w:hAnsi="Times New Roman" w:cs="Times New Roman"/>
          <w:sz w:val="24"/>
          <w:szCs w:val="24"/>
        </w:rPr>
        <w:t xml:space="preserve"> [1]</w:t>
      </w:r>
      <w:r w:rsidR="00A343AC" w:rsidRPr="00396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A40" w:rsidRPr="00396AFA" w:rsidRDefault="00A343AC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FA">
        <w:rPr>
          <w:rFonts w:ascii="Times New Roman" w:hAnsi="Times New Roman" w:cs="Times New Roman"/>
          <w:sz w:val="24"/>
          <w:szCs w:val="24"/>
        </w:rPr>
        <w:t>Pierwszym zewnętrznym zwiastunem wypalenia jest dostrzegane przez klientów, współpracowników i pracodawców systematyczne obniżanie się efektywności pracy, nie mające u swego</w:t>
      </w:r>
      <w:r w:rsidR="00070A40" w:rsidRPr="00396AFA">
        <w:rPr>
          <w:rFonts w:ascii="Times New Roman" w:hAnsi="Times New Roman" w:cs="Times New Roman"/>
          <w:sz w:val="24"/>
          <w:szCs w:val="24"/>
        </w:rPr>
        <w:t xml:space="preserve"> podłoża braku kompetencji lub czynników</w:t>
      </w:r>
      <w:r w:rsidRPr="00396AFA">
        <w:rPr>
          <w:rFonts w:ascii="Times New Roman" w:hAnsi="Times New Roman" w:cs="Times New Roman"/>
          <w:sz w:val="24"/>
          <w:szCs w:val="24"/>
        </w:rPr>
        <w:t xml:space="preserve"> </w:t>
      </w:r>
      <w:r w:rsidR="002E2F6D">
        <w:rPr>
          <w:rFonts w:ascii="Times New Roman" w:hAnsi="Times New Roman" w:cs="Times New Roman"/>
          <w:sz w:val="24"/>
          <w:szCs w:val="24"/>
        </w:rPr>
        <w:t xml:space="preserve">z nią </w:t>
      </w:r>
      <w:r w:rsidRPr="00396AFA">
        <w:rPr>
          <w:rFonts w:ascii="Times New Roman" w:hAnsi="Times New Roman" w:cs="Times New Roman"/>
          <w:sz w:val="24"/>
          <w:szCs w:val="24"/>
        </w:rPr>
        <w:t>niezwiązanych (np. choroby lub stresu pozazawodowego).</w:t>
      </w:r>
      <w:r w:rsidR="00070A40" w:rsidRPr="00396AFA">
        <w:rPr>
          <w:rFonts w:ascii="Times New Roman" w:hAnsi="Times New Roman" w:cs="Times New Roman"/>
          <w:sz w:val="24"/>
          <w:szCs w:val="24"/>
        </w:rPr>
        <w:t xml:space="preserve"> Wtedy, gdy wypalenie staje się widoczne dla innych, proces emocjonalnego wyczerpania jest już daleko posunięty. W pierwszej fazie objawy są </w:t>
      </w:r>
      <w:r w:rsidR="002E2F6D">
        <w:rPr>
          <w:rFonts w:ascii="Times New Roman" w:hAnsi="Times New Roman" w:cs="Times New Roman"/>
          <w:sz w:val="24"/>
          <w:szCs w:val="24"/>
        </w:rPr>
        <w:t>nieznaczne</w:t>
      </w:r>
      <w:r w:rsidR="00070A40" w:rsidRPr="00396AFA">
        <w:rPr>
          <w:rFonts w:ascii="Times New Roman" w:hAnsi="Times New Roman" w:cs="Times New Roman"/>
          <w:sz w:val="24"/>
          <w:szCs w:val="24"/>
        </w:rPr>
        <w:t xml:space="preserve"> i </w:t>
      </w:r>
      <w:r w:rsidR="002E2F6D">
        <w:rPr>
          <w:rFonts w:ascii="Times New Roman" w:hAnsi="Times New Roman" w:cs="Times New Roman"/>
          <w:sz w:val="24"/>
          <w:szCs w:val="24"/>
        </w:rPr>
        <w:t>można je</w:t>
      </w:r>
      <w:r w:rsidR="00070A40" w:rsidRPr="00396AFA">
        <w:rPr>
          <w:rFonts w:ascii="Times New Roman" w:hAnsi="Times New Roman" w:cs="Times New Roman"/>
          <w:sz w:val="24"/>
          <w:szCs w:val="24"/>
        </w:rPr>
        <w:t xml:space="preserve"> przypisa</w:t>
      </w:r>
      <w:r w:rsidR="002E2F6D">
        <w:rPr>
          <w:rFonts w:ascii="Times New Roman" w:hAnsi="Times New Roman" w:cs="Times New Roman"/>
          <w:sz w:val="24"/>
          <w:szCs w:val="24"/>
        </w:rPr>
        <w:t>ć</w:t>
      </w:r>
      <w:r w:rsidR="00070A40" w:rsidRPr="00396AFA">
        <w:rPr>
          <w:rFonts w:ascii="Times New Roman" w:hAnsi="Times New Roman" w:cs="Times New Roman"/>
          <w:sz w:val="24"/>
          <w:szCs w:val="24"/>
        </w:rPr>
        <w:t xml:space="preserve"> innym przyczynom. Pojawia się wówczas poczucie zmęczenia, irytacji i napięcia. Przedłużona obecność tych nieprzyjemnych doznań prowadzi do fazy</w:t>
      </w:r>
      <w:r w:rsidR="002E2F6D" w:rsidRPr="002E2F6D">
        <w:rPr>
          <w:rFonts w:ascii="Times New Roman" w:hAnsi="Times New Roman" w:cs="Times New Roman"/>
          <w:sz w:val="24"/>
          <w:szCs w:val="24"/>
        </w:rPr>
        <w:t xml:space="preserve"> </w:t>
      </w:r>
      <w:r w:rsidR="002E2F6D" w:rsidRPr="00396AFA">
        <w:rPr>
          <w:rFonts w:ascii="Times New Roman" w:hAnsi="Times New Roman" w:cs="Times New Roman"/>
          <w:sz w:val="24"/>
          <w:szCs w:val="24"/>
        </w:rPr>
        <w:t>drugiej</w:t>
      </w:r>
      <w:r w:rsidR="00070A40" w:rsidRPr="00396AFA">
        <w:rPr>
          <w:rFonts w:ascii="Times New Roman" w:hAnsi="Times New Roman" w:cs="Times New Roman"/>
          <w:sz w:val="24"/>
          <w:szCs w:val="24"/>
        </w:rPr>
        <w:t xml:space="preserve">, </w:t>
      </w:r>
      <w:r w:rsidR="002E2F6D">
        <w:rPr>
          <w:rFonts w:ascii="Times New Roman" w:hAnsi="Times New Roman" w:cs="Times New Roman"/>
          <w:sz w:val="24"/>
          <w:szCs w:val="24"/>
        </w:rPr>
        <w:t xml:space="preserve">w której </w:t>
      </w:r>
      <w:r w:rsidR="00070A40" w:rsidRPr="00396AFA">
        <w:rPr>
          <w:rFonts w:ascii="Times New Roman" w:hAnsi="Times New Roman" w:cs="Times New Roman"/>
          <w:sz w:val="24"/>
          <w:szCs w:val="24"/>
        </w:rPr>
        <w:t xml:space="preserve">następuje psychiczna izolacja od problemów związanych z pracą. To skutkuje cynizmem wobec </w:t>
      </w:r>
      <w:r w:rsidR="005C72A3" w:rsidRPr="00396AFA">
        <w:rPr>
          <w:rFonts w:ascii="Times New Roman" w:hAnsi="Times New Roman" w:cs="Times New Roman"/>
          <w:sz w:val="24"/>
          <w:szCs w:val="24"/>
        </w:rPr>
        <w:t>powinności zawodowych</w:t>
      </w:r>
      <w:r w:rsidR="00070A40" w:rsidRPr="00396AFA">
        <w:rPr>
          <w:rFonts w:ascii="Times New Roman" w:hAnsi="Times New Roman" w:cs="Times New Roman"/>
          <w:sz w:val="24"/>
          <w:szCs w:val="24"/>
        </w:rPr>
        <w:t xml:space="preserve"> i obojętnością na problemy innych, </w:t>
      </w:r>
      <w:r w:rsidR="002E2F6D">
        <w:rPr>
          <w:rFonts w:ascii="Times New Roman" w:hAnsi="Times New Roman" w:cs="Times New Roman"/>
          <w:sz w:val="24"/>
          <w:szCs w:val="24"/>
        </w:rPr>
        <w:br/>
      </w:r>
      <w:r w:rsidR="00070A40" w:rsidRPr="00396AFA">
        <w:rPr>
          <w:rFonts w:ascii="Times New Roman" w:hAnsi="Times New Roman" w:cs="Times New Roman"/>
          <w:sz w:val="24"/>
          <w:szCs w:val="24"/>
        </w:rPr>
        <w:t>a cz</w:t>
      </w:r>
      <w:r w:rsidR="005C72A3" w:rsidRPr="00396AFA">
        <w:rPr>
          <w:rFonts w:ascii="Times New Roman" w:hAnsi="Times New Roman" w:cs="Times New Roman"/>
          <w:sz w:val="24"/>
          <w:szCs w:val="24"/>
        </w:rPr>
        <w:t>ęsto również</w:t>
      </w:r>
      <w:r w:rsidR="00070A40" w:rsidRPr="00396AFA">
        <w:rPr>
          <w:rFonts w:ascii="Times New Roman" w:hAnsi="Times New Roman" w:cs="Times New Roman"/>
          <w:sz w:val="24"/>
          <w:szCs w:val="24"/>
        </w:rPr>
        <w:t xml:space="preserve"> wyraźną niechęcią wobec klientów, pacjentów czy współpracowników</w:t>
      </w:r>
      <w:r w:rsidR="009E2A78" w:rsidRPr="00396AFA">
        <w:rPr>
          <w:rFonts w:ascii="Times New Roman" w:hAnsi="Times New Roman" w:cs="Times New Roman"/>
          <w:sz w:val="24"/>
          <w:szCs w:val="24"/>
        </w:rPr>
        <w:t xml:space="preserve"> [1]</w:t>
      </w:r>
      <w:r w:rsidR="00070A40" w:rsidRPr="00396AFA">
        <w:rPr>
          <w:rFonts w:ascii="Times New Roman" w:hAnsi="Times New Roman" w:cs="Times New Roman"/>
          <w:sz w:val="24"/>
          <w:szCs w:val="24"/>
        </w:rPr>
        <w:t>.</w:t>
      </w:r>
    </w:p>
    <w:p w:rsidR="00C43B68" w:rsidRPr="00396AFA" w:rsidRDefault="00C43B68" w:rsidP="002E2F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F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W pracach wysokiego ryzyka lub zawodach, w których pracownik wykonuje prac</w:t>
      </w:r>
      <w:r w:rsidR="007D1381" w:rsidRPr="00396AF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ę</w:t>
      </w:r>
      <w:r w:rsidRPr="00396AF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wymagającą dużych zdolności poznawczych (np. kontroler lotów, chirurg) lub fizycznych (np. pracownik budowlany, operator sprzętu), konsekwencje wypalenia mogą być </w:t>
      </w:r>
      <w:r w:rsidR="002E2F6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znacznie</w:t>
      </w:r>
      <w:r w:rsidRPr="00396AF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bardziej drastyczne w skutkach i prowadzić do bezpośredniego zagrożenia życia lub zdrowia </w:t>
      </w:r>
      <w:r w:rsidR="007D1381" w:rsidRPr="00396AF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zarówno pracownika, jak i </w:t>
      </w:r>
      <w:r w:rsidR="002E2F6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jego współpracowników lub</w:t>
      </w:r>
      <w:r w:rsidR="007D1381" w:rsidRPr="00396AF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klientów</w:t>
      </w:r>
      <w:r w:rsidR="007D1381" w:rsidRPr="00396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A78" w:rsidRPr="00396AFA">
        <w:rPr>
          <w:rFonts w:ascii="Times New Roman" w:hAnsi="Times New Roman" w:cs="Times New Roman"/>
          <w:color w:val="000000"/>
          <w:sz w:val="24"/>
          <w:szCs w:val="24"/>
        </w:rPr>
        <w:t>[2]</w:t>
      </w:r>
      <w:r w:rsidR="005C72A3" w:rsidRPr="00396AFA">
        <w:rPr>
          <w:rFonts w:ascii="Times New Roman" w:hAnsi="Times New Roman" w:cs="Times New Roman"/>
          <w:sz w:val="24"/>
          <w:szCs w:val="24"/>
        </w:rPr>
        <w:t xml:space="preserve">. W tych zawodach problem wypalenia jest więc szczególnie istotny i stan psychologiczny pracownika oraz </w:t>
      </w:r>
      <w:r w:rsidR="001F6958">
        <w:rPr>
          <w:rFonts w:ascii="Times New Roman" w:hAnsi="Times New Roman" w:cs="Times New Roman"/>
          <w:sz w:val="24"/>
          <w:szCs w:val="24"/>
        </w:rPr>
        <w:t>wpływająca nań</w:t>
      </w:r>
      <w:r w:rsidR="005C72A3" w:rsidRPr="00396AFA">
        <w:rPr>
          <w:rFonts w:ascii="Times New Roman" w:hAnsi="Times New Roman" w:cs="Times New Roman"/>
          <w:sz w:val="24"/>
          <w:szCs w:val="24"/>
        </w:rPr>
        <w:t xml:space="preserve"> atmosfera w środowisku pracy powinny podlegać wyjątkowej uwadze.  </w:t>
      </w:r>
    </w:p>
    <w:p w:rsidR="00070A40" w:rsidRPr="002E2F6D" w:rsidRDefault="00070A40" w:rsidP="002E2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2F6D">
        <w:rPr>
          <w:rFonts w:ascii="Times New Roman" w:hAnsi="Times New Roman" w:cs="Times New Roman"/>
          <w:b/>
          <w:color w:val="000000"/>
          <w:sz w:val="24"/>
          <w:szCs w:val="24"/>
        </w:rPr>
        <w:t>Kto jest najbardziej podatny na wypalenie zawodowe?</w:t>
      </w:r>
    </w:p>
    <w:p w:rsidR="00024B34" w:rsidRPr="00396AFA" w:rsidRDefault="00796039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Zjawisko wypalenia zawodowego </w:t>
      </w:r>
      <w:r w:rsidR="008869AE" w:rsidRPr="00396AFA">
        <w:rPr>
          <w:rFonts w:ascii="Times New Roman" w:hAnsi="Times New Roman" w:cs="Times New Roman"/>
          <w:color w:val="000000"/>
          <w:sz w:val="24"/>
          <w:szCs w:val="24"/>
        </w:rPr>
        <w:t>początkowo było przypisywane głó</w:t>
      </w:r>
      <w:r w:rsidRPr="00396AFA">
        <w:rPr>
          <w:rFonts w:ascii="Times New Roman" w:hAnsi="Times New Roman" w:cs="Times New Roman"/>
          <w:color w:val="000000"/>
          <w:sz w:val="24"/>
          <w:szCs w:val="24"/>
        </w:rPr>
        <w:t>wnie zawodom związanym z intensywnym</w:t>
      </w:r>
      <w:r w:rsidR="00024B34" w:rsidRPr="00396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AFA">
        <w:rPr>
          <w:rFonts w:ascii="Times New Roman" w:hAnsi="Times New Roman" w:cs="Times New Roman"/>
          <w:color w:val="000000"/>
          <w:sz w:val="24"/>
          <w:szCs w:val="24"/>
        </w:rPr>
        <w:t>kontaktem z ludźmi, gdzie długoterminowe zaangażowanie w pomoc innym i poczucie nadmiernego obciążenia w relacjach</w:t>
      </w:r>
      <w:r w:rsidR="008869AE" w:rsidRPr="00396AFA">
        <w:rPr>
          <w:rFonts w:ascii="Times New Roman" w:hAnsi="Times New Roman" w:cs="Times New Roman"/>
          <w:color w:val="000000"/>
          <w:sz w:val="24"/>
          <w:szCs w:val="24"/>
        </w:rPr>
        <w:t xml:space="preserve"> z pacjentami, klientami lub podopiecznymi</w:t>
      </w:r>
      <w:r w:rsidRPr="00396AFA">
        <w:rPr>
          <w:rFonts w:ascii="Times New Roman" w:hAnsi="Times New Roman" w:cs="Times New Roman"/>
          <w:color w:val="000000"/>
          <w:sz w:val="24"/>
          <w:szCs w:val="24"/>
        </w:rPr>
        <w:t xml:space="preserve"> było główną przyczyną narastania opisywanego zjawiska </w:t>
      </w:r>
      <w:r w:rsidR="009E2A78" w:rsidRPr="00396AFA">
        <w:rPr>
          <w:rFonts w:ascii="Times New Roman" w:hAnsi="Times New Roman" w:cs="Times New Roman"/>
          <w:sz w:val="24"/>
          <w:szCs w:val="24"/>
        </w:rPr>
        <w:t>[3]</w:t>
      </w:r>
      <w:r w:rsidRPr="00396AFA">
        <w:rPr>
          <w:rFonts w:ascii="Times New Roman" w:hAnsi="Times New Roman" w:cs="Times New Roman"/>
          <w:sz w:val="24"/>
          <w:szCs w:val="24"/>
        </w:rPr>
        <w:t>.</w:t>
      </w:r>
      <w:r w:rsidRPr="00396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A40" w:rsidRPr="00396AFA">
        <w:rPr>
          <w:rFonts w:ascii="Times New Roman" w:hAnsi="Times New Roman" w:cs="Times New Roman"/>
          <w:color w:val="000000"/>
          <w:sz w:val="24"/>
          <w:szCs w:val="24"/>
        </w:rPr>
        <w:t>Obecnie</w:t>
      </w:r>
      <w:r w:rsidR="00024B34" w:rsidRPr="00396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9AE" w:rsidRPr="00396AFA">
        <w:rPr>
          <w:rFonts w:ascii="Times New Roman" w:hAnsi="Times New Roman" w:cs="Times New Roman"/>
          <w:color w:val="000000"/>
          <w:sz w:val="24"/>
          <w:szCs w:val="24"/>
        </w:rPr>
        <w:t>wiadomo</w:t>
      </w:r>
      <w:r w:rsidR="00070A40" w:rsidRPr="00396AFA">
        <w:rPr>
          <w:rFonts w:ascii="Times New Roman" w:hAnsi="Times New Roman" w:cs="Times New Roman"/>
          <w:color w:val="000000"/>
          <w:sz w:val="24"/>
          <w:szCs w:val="24"/>
        </w:rPr>
        <w:t>, że wypalenie dotyczy bardzo szerokiego</w:t>
      </w:r>
      <w:r w:rsidR="00024B34" w:rsidRPr="00396AFA">
        <w:rPr>
          <w:rFonts w:ascii="Times New Roman" w:hAnsi="Times New Roman" w:cs="Times New Roman"/>
          <w:color w:val="000000"/>
          <w:sz w:val="24"/>
          <w:szCs w:val="24"/>
        </w:rPr>
        <w:t xml:space="preserve"> spektrum zawodów, począwszy od służby zdrow</w:t>
      </w:r>
      <w:r w:rsidR="002E2F6D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="00024B34" w:rsidRPr="00396AFA">
        <w:rPr>
          <w:rFonts w:ascii="Times New Roman" w:hAnsi="Times New Roman" w:cs="Times New Roman"/>
          <w:color w:val="000000"/>
          <w:sz w:val="24"/>
          <w:szCs w:val="24"/>
        </w:rPr>
        <w:t>, która</w:t>
      </w:r>
      <w:r w:rsidR="009E2A78" w:rsidRPr="00396AFA">
        <w:rPr>
          <w:rFonts w:ascii="Times New Roman" w:hAnsi="Times New Roman" w:cs="Times New Roman"/>
          <w:color w:val="000000"/>
          <w:sz w:val="24"/>
          <w:szCs w:val="24"/>
        </w:rPr>
        <w:t xml:space="preserve"> była najczęstszym polem badań [4]</w:t>
      </w:r>
      <w:r w:rsidR="002E2F6D">
        <w:rPr>
          <w:rFonts w:ascii="Times New Roman" w:hAnsi="Times New Roman" w:cs="Times New Roman"/>
          <w:sz w:val="24"/>
          <w:szCs w:val="24"/>
        </w:rPr>
        <w:t xml:space="preserve">, </w:t>
      </w:r>
      <w:r w:rsidR="00024B34" w:rsidRPr="00396AFA">
        <w:rPr>
          <w:rFonts w:ascii="Times New Roman" w:hAnsi="Times New Roman" w:cs="Times New Roman"/>
          <w:sz w:val="24"/>
          <w:szCs w:val="24"/>
        </w:rPr>
        <w:t>przez policjan</w:t>
      </w:r>
      <w:r w:rsidR="009E2A78" w:rsidRPr="00396AFA">
        <w:rPr>
          <w:rFonts w:ascii="Times New Roman" w:hAnsi="Times New Roman" w:cs="Times New Roman"/>
          <w:sz w:val="24"/>
          <w:szCs w:val="24"/>
        </w:rPr>
        <w:t>t</w:t>
      </w:r>
      <w:r w:rsidR="00024B34" w:rsidRPr="00396AFA">
        <w:rPr>
          <w:rFonts w:ascii="Times New Roman" w:hAnsi="Times New Roman" w:cs="Times New Roman"/>
          <w:sz w:val="24"/>
          <w:szCs w:val="24"/>
        </w:rPr>
        <w:t xml:space="preserve">ów </w:t>
      </w:r>
      <w:r w:rsidR="009E2A78" w:rsidRPr="00396AFA">
        <w:rPr>
          <w:rFonts w:ascii="Times New Roman" w:hAnsi="Times New Roman" w:cs="Times New Roman"/>
          <w:sz w:val="24"/>
          <w:szCs w:val="24"/>
        </w:rPr>
        <w:t xml:space="preserve">[5], </w:t>
      </w:r>
      <w:proofErr w:type="spellStart"/>
      <w:r w:rsidR="009E2A78" w:rsidRPr="00396AFA">
        <w:rPr>
          <w:rFonts w:ascii="Times New Roman" w:hAnsi="Times New Roman" w:cs="Times New Roman"/>
          <w:sz w:val="24"/>
          <w:szCs w:val="24"/>
        </w:rPr>
        <w:t>telepracowników</w:t>
      </w:r>
      <w:proofErr w:type="spellEnd"/>
      <w:r w:rsidR="009E2A78" w:rsidRPr="00396AFA">
        <w:rPr>
          <w:rFonts w:ascii="Times New Roman" w:hAnsi="Times New Roman" w:cs="Times New Roman"/>
          <w:sz w:val="24"/>
          <w:szCs w:val="24"/>
        </w:rPr>
        <w:t xml:space="preserve"> [6], po inżynierów [7]</w:t>
      </w:r>
      <w:r w:rsidR="00024B34" w:rsidRPr="00396AFA">
        <w:rPr>
          <w:rFonts w:ascii="Times New Roman" w:hAnsi="Times New Roman" w:cs="Times New Roman"/>
          <w:sz w:val="24"/>
          <w:szCs w:val="24"/>
        </w:rPr>
        <w:t xml:space="preserve"> i </w:t>
      </w:r>
      <w:r w:rsidR="009E2A78" w:rsidRPr="00396AFA">
        <w:rPr>
          <w:rFonts w:ascii="Times New Roman" w:hAnsi="Times New Roman" w:cs="Times New Roman"/>
          <w:sz w:val="24"/>
          <w:szCs w:val="24"/>
        </w:rPr>
        <w:t>pracowników sfery ekonomicznej [8].</w:t>
      </w:r>
    </w:p>
    <w:p w:rsidR="00E03371" w:rsidRPr="00396AFA" w:rsidRDefault="00E03371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371" w:rsidRPr="00396AFA" w:rsidRDefault="00E03371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FA">
        <w:rPr>
          <w:rFonts w:ascii="Times New Roman" w:hAnsi="Times New Roman" w:cs="Times New Roman"/>
          <w:sz w:val="24"/>
          <w:szCs w:val="24"/>
        </w:rPr>
        <w:t>&lt;Rys. 1.&gt;</w:t>
      </w:r>
    </w:p>
    <w:p w:rsidR="00E03371" w:rsidRPr="00396AFA" w:rsidRDefault="00E03371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9AE" w:rsidRPr="00396AFA" w:rsidRDefault="005C72A3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FA">
        <w:rPr>
          <w:rFonts w:ascii="Times New Roman" w:hAnsi="Times New Roman" w:cs="Times New Roman"/>
          <w:sz w:val="24"/>
          <w:szCs w:val="24"/>
        </w:rPr>
        <w:t>Z tego powodu uważa się, że sam charakter zawodu</w:t>
      </w:r>
      <w:r w:rsidR="009E2A78" w:rsidRPr="00396AFA">
        <w:rPr>
          <w:rFonts w:ascii="Times New Roman" w:hAnsi="Times New Roman" w:cs="Times New Roman"/>
          <w:sz w:val="24"/>
          <w:szCs w:val="24"/>
        </w:rPr>
        <w:t xml:space="preserve"> nie</w:t>
      </w:r>
      <w:r w:rsidRPr="00396AFA">
        <w:rPr>
          <w:rFonts w:ascii="Times New Roman" w:hAnsi="Times New Roman" w:cs="Times New Roman"/>
          <w:sz w:val="24"/>
          <w:szCs w:val="24"/>
        </w:rPr>
        <w:t xml:space="preserve"> jest kluczowy dla zaistni</w:t>
      </w:r>
      <w:r w:rsidR="007F250B" w:rsidRPr="00396AFA">
        <w:rPr>
          <w:rFonts w:ascii="Times New Roman" w:hAnsi="Times New Roman" w:cs="Times New Roman"/>
          <w:sz w:val="24"/>
          <w:szCs w:val="24"/>
        </w:rPr>
        <w:t xml:space="preserve">enia wypalenia zawodowego, choć wciąż największą uwagę poświęca się </w:t>
      </w:r>
      <w:r w:rsidR="002C2F23" w:rsidRPr="00396AFA">
        <w:rPr>
          <w:rFonts w:ascii="Times New Roman" w:hAnsi="Times New Roman" w:cs="Times New Roman"/>
          <w:sz w:val="24"/>
          <w:szCs w:val="24"/>
        </w:rPr>
        <w:t>jego występowaniu w służbie zdrowia. W tym obszarze wypalenie jest szczególnie</w:t>
      </w:r>
      <w:r w:rsidR="007F250B" w:rsidRPr="00396AFA">
        <w:rPr>
          <w:rFonts w:ascii="Times New Roman" w:hAnsi="Times New Roman" w:cs="Times New Roman"/>
          <w:sz w:val="24"/>
          <w:szCs w:val="24"/>
        </w:rPr>
        <w:t xml:space="preserve"> częst</w:t>
      </w:r>
      <w:r w:rsidR="002C2F23" w:rsidRPr="00396AFA">
        <w:rPr>
          <w:rFonts w:ascii="Times New Roman" w:hAnsi="Times New Roman" w:cs="Times New Roman"/>
          <w:sz w:val="24"/>
          <w:szCs w:val="24"/>
        </w:rPr>
        <w:t>e,</w:t>
      </w:r>
      <w:r w:rsidR="007F250B" w:rsidRPr="00396AFA">
        <w:rPr>
          <w:rFonts w:ascii="Times New Roman" w:hAnsi="Times New Roman" w:cs="Times New Roman"/>
          <w:sz w:val="24"/>
          <w:szCs w:val="24"/>
        </w:rPr>
        <w:t xml:space="preserve"> zwłaszcza w zawodach bardzo obciążających</w:t>
      </w:r>
      <w:r w:rsidR="001F6958">
        <w:rPr>
          <w:rFonts w:ascii="Times New Roman" w:hAnsi="Times New Roman" w:cs="Times New Roman"/>
          <w:sz w:val="24"/>
          <w:szCs w:val="24"/>
        </w:rPr>
        <w:t xml:space="preserve"> zarówno psychicznie, jak i fizycznie, </w:t>
      </w:r>
      <w:r w:rsidR="007F250B" w:rsidRPr="00396AFA">
        <w:rPr>
          <w:rFonts w:ascii="Times New Roman" w:hAnsi="Times New Roman" w:cs="Times New Roman"/>
          <w:sz w:val="24"/>
          <w:szCs w:val="24"/>
        </w:rPr>
        <w:t>a nie mających wysokiego uznania społecznego</w:t>
      </w:r>
      <w:r w:rsidR="002C2F23" w:rsidRPr="00396AFA">
        <w:rPr>
          <w:rFonts w:ascii="Times New Roman" w:hAnsi="Times New Roman" w:cs="Times New Roman"/>
          <w:sz w:val="24"/>
          <w:szCs w:val="24"/>
        </w:rPr>
        <w:t>,</w:t>
      </w:r>
      <w:r w:rsidR="007F250B" w:rsidRPr="00396AFA">
        <w:rPr>
          <w:rFonts w:ascii="Times New Roman" w:hAnsi="Times New Roman" w:cs="Times New Roman"/>
          <w:sz w:val="24"/>
          <w:szCs w:val="24"/>
        </w:rPr>
        <w:t xml:space="preserve"> jak ratownictwo czy pielęgniarstwo. </w:t>
      </w:r>
      <w:r w:rsidR="008869AE" w:rsidRPr="00396AFA">
        <w:rPr>
          <w:rFonts w:ascii="Times New Roman" w:hAnsi="Times New Roman" w:cs="Times New Roman"/>
          <w:sz w:val="24"/>
          <w:szCs w:val="24"/>
        </w:rPr>
        <w:t>Obie wymienione pr</w:t>
      </w:r>
      <w:r w:rsidR="001F6958">
        <w:rPr>
          <w:rFonts w:ascii="Times New Roman" w:hAnsi="Times New Roman" w:cs="Times New Roman"/>
          <w:sz w:val="24"/>
          <w:szCs w:val="24"/>
        </w:rPr>
        <w:t>ofesje</w:t>
      </w:r>
      <w:r w:rsidR="007F250B" w:rsidRPr="00396AFA">
        <w:rPr>
          <w:rFonts w:ascii="Times New Roman" w:hAnsi="Times New Roman" w:cs="Times New Roman"/>
          <w:sz w:val="24"/>
          <w:szCs w:val="24"/>
        </w:rPr>
        <w:t xml:space="preserve"> cechuje wysoki poziom stresu oraz </w:t>
      </w:r>
      <w:r w:rsidR="002C2F23" w:rsidRPr="00396AFA">
        <w:rPr>
          <w:rFonts w:ascii="Times New Roman" w:hAnsi="Times New Roman" w:cs="Times New Roman"/>
          <w:sz w:val="24"/>
          <w:szCs w:val="24"/>
        </w:rPr>
        <w:t>narażenie na przeżycia</w:t>
      </w:r>
      <w:r w:rsidR="007F250B" w:rsidRPr="00396AFA">
        <w:rPr>
          <w:rFonts w:ascii="Times New Roman" w:hAnsi="Times New Roman" w:cs="Times New Roman"/>
          <w:sz w:val="24"/>
          <w:szCs w:val="24"/>
        </w:rPr>
        <w:t xml:space="preserve"> traumatyczn</w:t>
      </w:r>
      <w:r w:rsidR="002C2F23" w:rsidRPr="00396AFA">
        <w:rPr>
          <w:rFonts w:ascii="Times New Roman" w:hAnsi="Times New Roman" w:cs="Times New Roman"/>
          <w:sz w:val="24"/>
          <w:szCs w:val="24"/>
        </w:rPr>
        <w:t>e</w:t>
      </w:r>
      <w:r w:rsidR="008869AE" w:rsidRPr="00396AFA">
        <w:rPr>
          <w:rFonts w:ascii="Times New Roman" w:hAnsi="Times New Roman" w:cs="Times New Roman"/>
          <w:sz w:val="24"/>
          <w:szCs w:val="24"/>
        </w:rPr>
        <w:t>, nierzadko prowadzące</w:t>
      </w:r>
      <w:r w:rsidR="007F250B" w:rsidRPr="00396AFA">
        <w:rPr>
          <w:rFonts w:ascii="Times New Roman" w:hAnsi="Times New Roman" w:cs="Times New Roman"/>
          <w:sz w:val="24"/>
          <w:szCs w:val="24"/>
        </w:rPr>
        <w:t xml:space="preserve"> do typowych objawów zespołu stresu pourazowego (nawracające wspomnienia traumatycznych wydarzeń, koszmary, depresja, bezsenność i inne symptomy nerwicowe). </w:t>
      </w:r>
    </w:p>
    <w:p w:rsidR="007F250B" w:rsidRPr="00396AFA" w:rsidRDefault="002C2F23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FA">
        <w:rPr>
          <w:rFonts w:ascii="Times New Roman" w:hAnsi="Times New Roman" w:cs="Times New Roman"/>
          <w:sz w:val="24"/>
          <w:szCs w:val="24"/>
        </w:rPr>
        <w:t xml:space="preserve">W innych zawodach wypalenie mniej zależy od charakteru pracy, a bardziej od indywidualnych cech osób podatnych na to zjawisko oraz od wymagań i atmosfery w miejscu pracy. </w:t>
      </w:r>
    </w:p>
    <w:p w:rsidR="009E2A78" w:rsidRPr="00396AFA" w:rsidRDefault="009E2A78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FA">
        <w:rPr>
          <w:rFonts w:ascii="Times New Roman" w:hAnsi="Times New Roman" w:cs="Times New Roman"/>
          <w:sz w:val="24"/>
          <w:szCs w:val="24"/>
        </w:rPr>
        <w:t>Osoby najbardziej podatne na wypalenie zawodowe cechują się pewnymi wspólnymi charakterystykami</w:t>
      </w:r>
      <w:r w:rsidR="00845450" w:rsidRPr="00396AFA">
        <w:rPr>
          <w:rFonts w:ascii="Times New Roman" w:hAnsi="Times New Roman" w:cs="Times New Roman"/>
          <w:sz w:val="24"/>
          <w:szCs w:val="24"/>
        </w:rPr>
        <w:t>.</w:t>
      </w:r>
      <w:r w:rsidRPr="00396AFA">
        <w:rPr>
          <w:rFonts w:ascii="Times New Roman" w:hAnsi="Times New Roman" w:cs="Times New Roman"/>
          <w:sz w:val="24"/>
          <w:szCs w:val="24"/>
        </w:rPr>
        <w:t xml:space="preserve"> Najbardziej narażeni są pracownicy, u których zachodzi konflikt między wykonywaną pracą a sferą rodzinną, polegający na interferencji obowiązków zawodowych </w:t>
      </w:r>
      <w:r w:rsidR="006F6EC5">
        <w:rPr>
          <w:rFonts w:ascii="Times New Roman" w:hAnsi="Times New Roman" w:cs="Times New Roman"/>
          <w:sz w:val="24"/>
          <w:szCs w:val="24"/>
        </w:rPr>
        <w:t>z</w:t>
      </w:r>
      <w:r w:rsidRPr="00396AFA">
        <w:rPr>
          <w:rFonts w:ascii="Times New Roman" w:hAnsi="Times New Roman" w:cs="Times New Roman"/>
          <w:sz w:val="24"/>
          <w:szCs w:val="24"/>
        </w:rPr>
        <w:t xml:space="preserve"> wolny</w:t>
      </w:r>
      <w:r w:rsidR="006F6EC5">
        <w:rPr>
          <w:rFonts w:ascii="Times New Roman" w:hAnsi="Times New Roman" w:cs="Times New Roman"/>
          <w:sz w:val="24"/>
          <w:szCs w:val="24"/>
        </w:rPr>
        <w:t>m</w:t>
      </w:r>
      <w:r w:rsidRPr="00396AFA">
        <w:rPr>
          <w:rFonts w:ascii="Times New Roman" w:hAnsi="Times New Roman" w:cs="Times New Roman"/>
          <w:sz w:val="24"/>
          <w:szCs w:val="24"/>
        </w:rPr>
        <w:t xml:space="preserve"> czas</w:t>
      </w:r>
      <w:r w:rsidR="006F6EC5">
        <w:rPr>
          <w:rFonts w:ascii="Times New Roman" w:hAnsi="Times New Roman" w:cs="Times New Roman"/>
          <w:sz w:val="24"/>
          <w:szCs w:val="24"/>
        </w:rPr>
        <w:t>em</w:t>
      </w:r>
      <w:r w:rsidRPr="00396AFA">
        <w:rPr>
          <w:rFonts w:ascii="Times New Roman" w:hAnsi="Times New Roman" w:cs="Times New Roman"/>
          <w:sz w:val="24"/>
          <w:szCs w:val="24"/>
        </w:rPr>
        <w:t xml:space="preserve">. Dla </w:t>
      </w:r>
      <w:r w:rsidR="008869AE" w:rsidRPr="00396AFA">
        <w:rPr>
          <w:rFonts w:ascii="Times New Roman" w:hAnsi="Times New Roman" w:cs="Times New Roman"/>
          <w:sz w:val="24"/>
          <w:szCs w:val="24"/>
        </w:rPr>
        <w:t xml:space="preserve">poziomu </w:t>
      </w:r>
      <w:r w:rsidRPr="00396AFA">
        <w:rPr>
          <w:rFonts w:ascii="Times New Roman" w:hAnsi="Times New Roman" w:cs="Times New Roman"/>
          <w:sz w:val="24"/>
          <w:szCs w:val="24"/>
        </w:rPr>
        <w:t xml:space="preserve">wypalenia nie mają znaczenia problemy lub stres w domu, który, choć może czasowo przyczyniać się do obniżenia jakości pracy, nie prowadzi do  </w:t>
      </w:r>
      <w:r w:rsidR="008869AE" w:rsidRPr="00396AFA">
        <w:rPr>
          <w:rFonts w:ascii="Times New Roman" w:hAnsi="Times New Roman" w:cs="Times New Roman"/>
          <w:sz w:val="24"/>
          <w:szCs w:val="24"/>
        </w:rPr>
        <w:t>gł</w:t>
      </w:r>
      <w:r w:rsidR="006F6EC5">
        <w:rPr>
          <w:rFonts w:ascii="Times New Roman" w:hAnsi="Times New Roman" w:cs="Times New Roman"/>
          <w:sz w:val="24"/>
          <w:szCs w:val="24"/>
        </w:rPr>
        <w:t>ó</w:t>
      </w:r>
      <w:r w:rsidR="008869AE" w:rsidRPr="00396AFA">
        <w:rPr>
          <w:rFonts w:ascii="Times New Roman" w:hAnsi="Times New Roman" w:cs="Times New Roman"/>
          <w:sz w:val="24"/>
          <w:szCs w:val="24"/>
        </w:rPr>
        <w:t>wny</w:t>
      </w:r>
      <w:r w:rsidRPr="00396AFA">
        <w:rPr>
          <w:rFonts w:ascii="Times New Roman" w:hAnsi="Times New Roman" w:cs="Times New Roman"/>
          <w:sz w:val="24"/>
          <w:szCs w:val="24"/>
        </w:rPr>
        <w:t>ch objawów wypalenia: depersonalizacji</w:t>
      </w:r>
      <w:r w:rsidR="00DB2606" w:rsidRPr="00396AFA">
        <w:rPr>
          <w:rFonts w:ascii="Times New Roman" w:hAnsi="Times New Roman" w:cs="Times New Roman"/>
          <w:sz w:val="24"/>
          <w:szCs w:val="24"/>
        </w:rPr>
        <w:t xml:space="preserve"> i</w:t>
      </w:r>
      <w:r w:rsidRPr="00396AFA">
        <w:rPr>
          <w:rFonts w:ascii="Times New Roman" w:hAnsi="Times New Roman" w:cs="Times New Roman"/>
          <w:sz w:val="24"/>
          <w:szCs w:val="24"/>
        </w:rPr>
        <w:t xml:space="preserve"> cynizmu </w:t>
      </w:r>
      <w:r w:rsidR="00DB2606" w:rsidRPr="00396AFA">
        <w:rPr>
          <w:rFonts w:ascii="Times New Roman" w:hAnsi="Times New Roman" w:cs="Times New Roman"/>
          <w:sz w:val="24"/>
          <w:szCs w:val="24"/>
        </w:rPr>
        <w:t xml:space="preserve">wobec pracy </w:t>
      </w:r>
      <w:r w:rsidRPr="00396AFA">
        <w:rPr>
          <w:rFonts w:ascii="Times New Roman" w:hAnsi="Times New Roman" w:cs="Times New Roman"/>
          <w:sz w:val="24"/>
          <w:szCs w:val="24"/>
        </w:rPr>
        <w:t>[9]</w:t>
      </w:r>
      <w:r w:rsidR="00DB2606" w:rsidRPr="00396AFA">
        <w:rPr>
          <w:rFonts w:ascii="Times New Roman" w:hAnsi="Times New Roman" w:cs="Times New Roman"/>
          <w:sz w:val="24"/>
          <w:szCs w:val="24"/>
        </w:rPr>
        <w:t>.</w:t>
      </w:r>
      <w:r w:rsidRPr="00396AFA">
        <w:rPr>
          <w:rFonts w:ascii="Times New Roman" w:hAnsi="Times New Roman" w:cs="Times New Roman"/>
          <w:sz w:val="24"/>
          <w:szCs w:val="24"/>
        </w:rPr>
        <w:t xml:space="preserve"> Konflikt między pracą a czasem spędzonym z rodziną jest szczególnie częsty w zawodach związanych ze służbą zdrowia, stąd wysoka symptomatyka </w:t>
      </w:r>
      <w:r w:rsidR="006F6EC5">
        <w:rPr>
          <w:rFonts w:ascii="Times New Roman" w:hAnsi="Times New Roman" w:cs="Times New Roman"/>
          <w:sz w:val="24"/>
          <w:szCs w:val="24"/>
        </w:rPr>
        <w:t xml:space="preserve">tego </w:t>
      </w:r>
      <w:r w:rsidRPr="00396AFA">
        <w:rPr>
          <w:rFonts w:ascii="Times New Roman" w:hAnsi="Times New Roman" w:cs="Times New Roman"/>
          <w:sz w:val="24"/>
          <w:szCs w:val="24"/>
        </w:rPr>
        <w:t xml:space="preserve">zjawiska u lekarzy i pielęgniarek (co piąty aktywny zawodowo </w:t>
      </w:r>
      <w:r w:rsidR="006F6EC5">
        <w:rPr>
          <w:rFonts w:ascii="Times New Roman" w:hAnsi="Times New Roman" w:cs="Times New Roman"/>
          <w:sz w:val="24"/>
          <w:szCs w:val="24"/>
        </w:rPr>
        <w:t>medyk</w:t>
      </w:r>
      <w:r w:rsidRPr="00396AFA">
        <w:rPr>
          <w:rFonts w:ascii="Times New Roman" w:hAnsi="Times New Roman" w:cs="Times New Roman"/>
          <w:sz w:val="24"/>
          <w:szCs w:val="24"/>
        </w:rPr>
        <w:t xml:space="preserve"> ma </w:t>
      </w:r>
      <w:r w:rsidR="006F6EC5">
        <w:rPr>
          <w:rFonts w:ascii="Times New Roman" w:hAnsi="Times New Roman" w:cs="Times New Roman"/>
          <w:sz w:val="24"/>
          <w:szCs w:val="24"/>
        </w:rPr>
        <w:t>z</w:t>
      </w:r>
      <w:r w:rsidRPr="00396AFA">
        <w:rPr>
          <w:rFonts w:ascii="Times New Roman" w:hAnsi="Times New Roman" w:cs="Times New Roman"/>
          <w:sz w:val="24"/>
          <w:szCs w:val="24"/>
        </w:rPr>
        <w:t>diagnozowane wypalenie zawodowe [9]</w:t>
      </w:r>
      <w:r w:rsidR="008869AE" w:rsidRPr="00396AFA">
        <w:rPr>
          <w:rFonts w:ascii="Times New Roman" w:hAnsi="Times New Roman" w:cs="Times New Roman"/>
          <w:sz w:val="24"/>
          <w:szCs w:val="24"/>
        </w:rPr>
        <w:t>,</w:t>
      </w:r>
      <w:r w:rsidRPr="00396AFA">
        <w:rPr>
          <w:rFonts w:ascii="Times New Roman" w:hAnsi="Times New Roman" w:cs="Times New Roman"/>
          <w:sz w:val="24"/>
          <w:szCs w:val="24"/>
        </w:rPr>
        <w:t xml:space="preserve"> a wśród stażystów w szpitalu sięga </w:t>
      </w:r>
      <w:r w:rsidR="006F6EC5">
        <w:rPr>
          <w:rFonts w:ascii="Times New Roman" w:hAnsi="Times New Roman" w:cs="Times New Roman"/>
          <w:sz w:val="24"/>
          <w:szCs w:val="24"/>
        </w:rPr>
        <w:t xml:space="preserve">ono </w:t>
      </w:r>
      <w:r w:rsidR="00DB2606" w:rsidRPr="00396AFA">
        <w:rPr>
          <w:rFonts w:ascii="Times New Roman" w:hAnsi="Times New Roman" w:cs="Times New Roman"/>
          <w:sz w:val="24"/>
          <w:szCs w:val="24"/>
        </w:rPr>
        <w:t xml:space="preserve">od 18 do </w:t>
      </w:r>
      <w:r w:rsidRPr="00396AFA">
        <w:rPr>
          <w:rFonts w:ascii="Times New Roman" w:hAnsi="Times New Roman" w:cs="Times New Roman"/>
          <w:sz w:val="24"/>
          <w:szCs w:val="24"/>
        </w:rPr>
        <w:t>nawet 82%</w:t>
      </w:r>
      <w:r w:rsidR="00DE48DF">
        <w:rPr>
          <w:rFonts w:ascii="Times New Roman" w:hAnsi="Times New Roman" w:cs="Times New Roman"/>
          <w:sz w:val="24"/>
          <w:szCs w:val="24"/>
        </w:rPr>
        <w:t>)</w:t>
      </w:r>
      <w:r w:rsidRPr="00396AFA">
        <w:rPr>
          <w:rFonts w:ascii="Times New Roman" w:hAnsi="Times New Roman" w:cs="Times New Roman"/>
          <w:sz w:val="24"/>
          <w:szCs w:val="24"/>
        </w:rPr>
        <w:t xml:space="preserve"> [10].</w:t>
      </w:r>
    </w:p>
    <w:p w:rsidR="009E2A78" w:rsidRPr="00396AFA" w:rsidRDefault="009E2A78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FA">
        <w:rPr>
          <w:rFonts w:ascii="Times New Roman" w:hAnsi="Times New Roman" w:cs="Times New Roman"/>
          <w:sz w:val="24"/>
          <w:szCs w:val="24"/>
        </w:rPr>
        <w:t xml:space="preserve">Liczne </w:t>
      </w:r>
      <w:r w:rsidR="006F6EC5">
        <w:rPr>
          <w:rFonts w:ascii="Times New Roman" w:hAnsi="Times New Roman" w:cs="Times New Roman"/>
          <w:sz w:val="24"/>
          <w:szCs w:val="24"/>
        </w:rPr>
        <w:t>badania</w:t>
      </w:r>
      <w:r w:rsidRPr="00396AFA">
        <w:rPr>
          <w:rFonts w:ascii="Times New Roman" w:hAnsi="Times New Roman" w:cs="Times New Roman"/>
          <w:sz w:val="24"/>
          <w:szCs w:val="24"/>
        </w:rPr>
        <w:t xml:space="preserve"> dokumentowały związek między wypaleniem a specyficznymi cechami osobowości. Najczęściej badaną cechą był perfekcjonizm, który w bardzo szerokim </w:t>
      </w:r>
      <w:r w:rsidR="00DE48DF">
        <w:rPr>
          <w:rFonts w:ascii="Times New Roman" w:hAnsi="Times New Roman" w:cs="Times New Roman"/>
          <w:sz w:val="24"/>
          <w:szCs w:val="24"/>
        </w:rPr>
        <w:t>spektrum</w:t>
      </w:r>
      <w:r w:rsidRPr="00396AFA">
        <w:rPr>
          <w:rFonts w:ascii="Times New Roman" w:hAnsi="Times New Roman" w:cs="Times New Roman"/>
          <w:sz w:val="24"/>
          <w:szCs w:val="24"/>
        </w:rPr>
        <w:t xml:space="preserve"> zawodów (począwszy od sportowców, po pielęgniarki, studentów, osoby na </w:t>
      </w:r>
      <w:r w:rsidRPr="00396AFA">
        <w:rPr>
          <w:rFonts w:ascii="Times New Roman" w:hAnsi="Times New Roman" w:cs="Times New Roman"/>
          <w:sz w:val="24"/>
          <w:szCs w:val="24"/>
        </w:rPr>
        <w:lastRenderedPageBreak/>
        <w:t>stanowiskach kierowniczych</w:t>
      </w:r>
      <w:r w:rsidR="00DE48DF">
        <w:rPr>
          <w:rFonts w:ascii="Times New Roman" w:hAnsi="Times New Roman" w:cs="Times New Roman"/>
          <w:sz w:val="24"/>
          <w:szCs w:val="24"/>
        </w:rPr>
        <w:t xml:space="preserve"> i</w:t>
      </w:r>
      <w:r w:rsidRPr="00396AFA">
        <w:rPr>
          <w:rFonts w:ascii="Times New Roman" w:hAnsi="Times New Roman" w:cs="Times New Roman"/>
          <w:sz w:val="24"/>
          <w:szCs w:val="24"/>
        </w:rPr>
        <w:t xml:space="preserve"> psychoterapeutów</w:t>
      </w:r>
      <w:r w:rsidR="00DE48DF">
        <w:rPr>
          <w:rFonts w:ascii="Times New Roman" w:hAnsi="Times New Roman" w:cs="Times New Roman"/>
          <w:sz w:val="24"/>
          <w:szCs w:val="24"/>
        </w:rPr>
        <w:t>, a także inne zawody, w tym wykonywane przez młodych rodziców</w:t>
      </w:r>
      <w:r w:rsidRPr="00396AFA">
        <w:rPr>
          <w:rFonts w:ascii="Times New Roman" w:hAnsi="Times New Roman" w:cs="Times New Roman"/>
          <w:sz w:val="24"/>
          <w:szCs w:val="24"/>
        </w:rPr>
        <w:t xml:space="preserve">) </w:t>
      </w:r>
      <w:r w:rsidR="008869AE" w:rsidRPr="00396AFA">
        <w:rPr>
          <w:rFonts w:ascii="Times New Roman" w:hAnsi="Times New Roman" w:cs="Times New Roman"/>
          <w:sz w:val="24"/>
          <w:szCs w:val="24"/>
        </w:rPr>
        <w:t>wysokie ryzyko wypalenia</w:t>
      </w:r>
      <w:r w:rsidRPr="00396AFA">
        <w:rPr>
          <w:rFonts w:ascii="Times New Roman" w:hAnsi="Times New Roman" w:cs="Times New Roman"/>
          <w:sz w:val="24"/>
          <w:szCs w:val="24"/>
        </w:rPr>
        <w:t xml:space="preserve"> [11]. Perfekcjonizm jest cechą przejawianą przez osoby mające wyjątkowo wysokie wymagania wobec siebie, połączone z bardzo krytyczną i surową oceną efektów </w:t>
      </w:r>
      <w:r w:rsidR="006F6EC5">
        <w:rPr>
          <w:rFonts w:ascii="Times New Roman" w:hAnsi="Times New Roman" w:cs="Times New Roman"/>
          <w:sz w:val="24"/>
          <w:szCs w:val="24"/>
        </w:rPr>
        <w:t xml:space="preserve">ich </w:t>
      </w:r>
      <w:r w:rsidRPr="00396AFA">
        <w:rPr>
          <w:rFonts w:ascii="Times New Roman" w:hAnsi="Times New Roman" w:cs="Times New Roman"/>
          <w:sz w:val="24"/>
          <w:szCs w:val="24"/>
        </w:rPr>
        <w:t xml:space="preserve">spełnienia. Ponieważ jest on połączony z </w:t>
      </w:r>
      <w:r w:rsidR="00DE48DF">
        <w:rPr>
          <w:rFonts w:ascii="Times New Roman" w:hAnsi="Times New Roman" w:cs="Times New Roman"/>
          <w:sz w:val="24"/>
          <w:szCs w:val="24"/>
        </w:rPr>
        <w:t>wysokim poziomem stresu</w:t>
      </w:r>
      <w:r w:rsidRPr="00396AFA">
        <w:rPr>
          <w:rFonts w:ascii="Times New Roman" w:hAnsi="Times New Roman" w:cs="Times New Roman"/>
          <w:sz w:val="24"/>
          <w:szCs w:val="24"/>
        </w:rPr>
        <w:t xml:space="preserve"> i lękiem przed niedopełnieniem zobowiązań wobec </w:t>
      </w:r>
      <w:r w:rsidR="006F6EC5">
        <w:rPr>
          <w:rFonts w:ascii="Times New Roman" w:hAnsi="Times New Roman" w:cs="Times New Roman"/>
          <w:sz w:val="24"/>
          <w:szCs w:val="24"/>
        </w:rPr>
        <w:t xml:space="preserve">samego </w:t>
      </w:r>
      <w:r w:rsidRPr="00396AFA">
        <w:rPr>
          <w:rFonts w:ascii="Times New Roman" w:hAnsi="Times New Roman" w:cs="Times New Roman"/>
          <w:sz w:val="24"/>
          <w:szCs w:val="24"/>
        </w:rPr>
        <w:t>siebie, przyczynia się do wyczerpania emocjonalnego i fizycznego, a także</w:t>
      </w:r>
      <w:r w:rsidR="006F6EC5">
        <w:rPr>
          <w:rFonts w:ascii="Times New Roman" w:hAnsi="Times New Roman" w:cs="Times New Roman"/>
          <w:sz w:val="24"/>
          <w:szCs w:val="24"/>
        </w:rPr>
        <w:t xml:space="preserve"> –</w:t>
      </w:r>
      <w:r w:rsidRPr="00396AFA">
        <w:rPr>
          <w:rFonts w:ascii="Times New Roman" w:hAnsi="Times New Roman" w:cs="Times New Roman"/>
          <w:sz w:val="24"/>
          <w:szCs w:val="24"/>
        </w:rPr>
        <w:t xml:space="preserve"> w dłuższym czasie </w:t>
      </w:r>
      <w:r w:rsidR="006F6EC5">
        <w:rPr>
          <w:rFonts w:ascii="Times New Roman" w:hAnsi="Times New Roman" w:cs="Times New Roman"/>
          <w:sz w:val="24"/>
          <w:szCs w:val="24"/>
        </w:rPr>
        <w:t xml:space="preserve">– </w:t>
      </w:r>
      <w:r w:rsidRPr="00396AFA">
        <w:rPr>
          <w:rFonts w:ascii="Times New Roman" w:hAnsi="Times New Roman" w:cs="Times New Roman"/>
          <w:sz w:val="24"/>
          <w:szCs w:val="24"/>
        </w:rPr>
        <w:t>do zniechęcenia i</w:t>
      </w:r>
      <w:r w:rsidR="006F6EC5">
        <w:rPr>
          <w:rFonts w:ascii="Times New Roman" w:hAnsi="Times New Roman" w:cs="Times New Roman"/>
          <w:sz w:val="24"/>
          <w:szCs w:val="24"/>
        </w:rPr>
        <w:t>,</w:t>
      </w:r>
      <w:r w:rsidRPr="00396AFA">
        <w:rPr>
          <w:rFonts w:ascii="Times New Roman" w:hAnsi="Times New Roman" w:cs="Times New Roman"/>
          <w:sz w:val="24"/>
          <w:szCs w:val="24"/>
        </w:rPr>
        <w:t xml:space="preserve"> jako wynik ciągłego poczucia porażki</w:t>
      </w:r>
      <w:r w:rsidR="006F6EC5">
        <w:rPr>
          <w:rFonts w:ascii="Times New Roman" w:hAnsi="Times New Roman" w:cs="Times New Roman"/>
          <w:sz w:val="24"/>
          <w:szCs w:val="24"/>
        </w:rPr>
        <w:t>,</w:t>
      </w:r>
      <w:r w:rsidRPr="00396AFA">
        <w:rPr>
          <w:rFonts w:ascii="Times New Roman" w:hAnsi="Times New Roman" w:cs="Times New Roman"/>
          <w:sz w:val="24"/>
          <w:szCs w:val="24"/>
        </w:rPr>
        <w:t xml:space="preserve"> nadmiern</w:t>
      </w:r>
      <w:r w:rsidR="006F6EC5">
        <w:rPr>
          <w:rFonts w:ascii="Times New Roman" w:hAnsi="Times New Roman" w:cs="Times New Roman"/>
          <w:sz w:val="24"/>
          <w:szCs w:val="24"/>
        </w:rPr>
        <w:t>ego</w:t>
      </w:r>
      <w:r w:rsidRPr="00396AFA">
        <w:rPr>
          <w:rFonts w:ascii="Times New Roman" w:hAnsi="Times New Roman" w:cs="Times New Roman"/>
          <w:sz w:val="24"/>
          <w:szCs w:val="24"/>
        </w:rPr>
        <w:t xml:space="preserve"> dystans</w:t>
      </w:r>
      <w:r w:rsidR="006F6EC5">
        <w:rPr>
          <w:rFonts w:ascii="Times New Roman" w:hAnsi="Times New Roman" w:cs="Times New Roman"/>
          <w:sz w:val="24"/>
          <w:szCs w:val="24"/>
        </w:rPr>
        <w:t>u</w:t>
      </w:r>
      <w:r w:rsidRPr="00396AFA">
        <w:rPr>
          <w:rFonts w:ascii="Times New Roman" w:hAnsi="Times New Roman" w:cs="Times New Roman"/>
          <w:sz w:val="24"/>
          <w:szCs w:val="24"/>
        </w:rPr>
        <w:t xml:space="preserve"> (depersonalizacj</w:t>
      </w:r>
      <w:r w:rsidR="006F6EC5">
        <w:rPr>
          <w:rFonts w:ascii="Times New Roman" w:hAnsi="Times New Roman" w:cs="Times New Roman"/>
          <w:sz w:val="24"/>
          <w:szCs w:val="24"/>
        </w:rPr>
        <w:t>i</w:t>
      </w:r>
      <w:r w:rsidRPr="00396AFA">
        <w:rPr>
          <w:rFonts w:ascii="Times New Roman" w:hAnsi="Times New Roman" w:cs="Times New Roman"/>
          <w:sz w:val="24"/>
          <w:szCs w:val="24"/>
        </w:rPr>
        <w:t xml:space="preserve">) </w:t>
      </w:r>
      <w:r w:rsidR="006F6EC5">
        <w:rPr>
          <w:rFonts w:ascii="Times New Roman" w:hAnsi="Times New Roman" w:cs="Times New Roman"/>
          <w:sz w:val="24"/>
          <w:szCs w:val="24"/>
        </w:rPr>
        <w:t>oraz</w:t>
      </w:r>
      <w:r w:rsidRPr="00396AFA">
        <w:rPr>
          <w:rFonts w:ascii="Times New Roman" w:hAnsi="Times New Roman" w:cs="Times New Roman"/>
          <w:sz w:val="24"/>
          <w:szCs w:val="24"/>
        </w:rPr>
        <w:t xml:space="preserve"> obniżon</w:t>
      </w:r>
      <w:r w:rsidR="006F6EC5">
        <w:rPr>
          <w:rFonts w:ascii="Times New Roman" w:hAnsi="Times New Roman" w:cs="Times New Roman"/>
          <w:sz w:val="24"/>
          <w:szCs w:val="24"/>
        </w:rPr>
        <w:t>ego</w:t>
      </w:r>
      <w:r w:rsidRPr="00396AFA">
        <w:rPr>
          <w:rFonts w:ascii="Times New Roman" w:hAnsi="Times New Roman" w:cs="Times New Roman"/>
          <w:sz w:val="24"/>
          <w:szCs w:val="24"/>
        </w:rPr>
        <w:t xml:space="preserve"> zaangażowani</w:t>
      </w:r>
      <w:r w:rsidR="006F6EC5">
        <w:rPr>
          <w:rFonts w:ascii="Times New Roman" w:hAnsi="Times New Roman" w:cs="Times New Roman"/>
          <w:sz w:val="24"/>
          <w:szCs w:val="24"/>
        </w:rPr>
        <w:t>a</w:t>
      </w:r>
      <w:r w:rsidRPr="00396AFA">
        <w:rPr>
          <w:rFonts w:ascii="Times New Roman" w:hAnsi="Times New Roman" w:cs="Times New Roman"/>
          <w:sz w:val="24"/>
          <w:szCs w:val="24"/>
        </w:rPr>
        <w:t xml:space="preserve"> w wykonywane czynności. </w:t>
      </w:r>
    </w:p>
    <w:p w:rsidR="008869AE" w:rsidRPr="00396AFA" w:rsidRDefault="008869AE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9AE" w:rsidRPr="00396AFA" w:rsidRDefault="008869AE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FA">
        <w:rPr>
          <w:rFonts w:ascii="Times New Roman" w:hAnsi="Times New Roman" w:cs="Times New Roman"/>
          <w:sz w:val="24"/>
          <w:szCs w:val="24"/>
        </w:rPr>
        <w:t>&lt;rys.2.&gt;</w:t>
      </w:r>
    </w:p>
    <w:p w:rsidR="008869AE" w:rsidRPr="00396AFA" w:rsidRDefault="008869AE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A78" w:rsidRPr="00396AFA" w:rsidRDefault="009E2A78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FA">
        <w:rPr>
          <w:rFonts w:ascii="Times New Roman" w:hAnsi="Times New Roman" w:cs="Times New Roman"/>
          <w:sz w:val="24"/>
          <w:szCs w:val="24"/>
        </w:rPr>
        <w:t>Inne cechy psychologiczne, badane razem w ramach tzw. Wielkiej Piątki cech osobowościowych</w:t>
      </w:r>
      <w:r w:rsidR="00DE48DF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"/>
      </w:r>
      <w:r w:rsidRPr="00396AFA">
        <w:rPr>
          <w:rFonts w:ascii="Times New Roman" w:hAnsi="Times New Roman" w:cs="Times New Roman"/>
          <w:sz w:val="24"/>
          <w:szCs w:val="24"/>
        </w:rPr>
        <w:t xml:space="preserve">, były wielokrotnie łączone z większym ryzykiem wypalenia. Trzy z nich okazały się szczególnie istotne do przewidywania stopnia i szybkości wypalenia w pracy:  </w:t>
      </w:r>
      <w:proofErr w:type="spellStart"/>
      <w:r w:rsidRPr="00396AFA">
        <w:rPr>
          <w:rFonts w:ascii="Times New Roman" w:hAnsi="Times New Roman" w:cs="Times New Roman"/>
          <w:sz w:val="24"/>
          <w:szCs w:val="24"/>
        </w:rPr>
        <w:t>neurotyzm</w:t>
      </w:r>
      <w:proofErr w:type="spellEnd"/>
      <w:r w:rsidRPr="00396AFA">
        <w:rPr>
          <w:rFonts w:ascii="Times New Roman" w:hAnsi="Times New Roman" w:cs="Times New Roman"/>
          <w:sz w:val="24"/>
          <w:szCs w:val="24"/>
        </w:rPr>
        <w:t xml:space="preserve"> (powiązany z niską wiarą we własne możliwości i oczekiwaniem najgorszego), introwertyzm (zamknięcie się w sobie, emocjonalne izolowanie się</w:t>
      </w:r>
      <w:r w:rsidR="00DB2606" w:rsidRPr="00396AFA">
        <w:rPr>
          <w:rFonts w:ascii="Times New Roman" w:hAnsi="Times New Roman" w:cs="Times New Roman"/>
          <w:sz w:val="24"/>
          <w:szCs w:val="24"/>
        </w:rPr>
        <w:t xml:space="preserve"> od innych</w:t>
      </w:r>
      <w:r w:rsidRPr="00396AFA">
        <w:rPr>
          <w:rFonts w:ascii="Times New Roman" w:hAnsi="Times New Roman" w:cs="Times New Roman"/>
          <w:sz w:val="24"/>
          <w:szCs w:val="24"/>
        </w:rPr>
        <w:t>, prowadzące do zmniejszonego wsparcia społecznego w stresujących sytuacjach) oraz niski poziom otwartości na doświadczenie (skutkujący mniej adaptacyjnymi strategiami radzenia sobie z problemami i mniejszą elastycznością, a także częstszym spostrzeganiem sytuacji jako barier</w:t>
      </w:r>
      <w:r w:rsidR="00DB2606" w:rsidRPr="00396AFA">
        <w:rPr>
          <w:rFonts w:ascii="Times New Roman" w:hAnsi="Times New Roman" w:cs="Times New Roman"/>
          <w:sz w:val="24"/>
          <w:szCs w:val="24"/>
        </w:rPr>
        <w:t>ę</w:t>
      </w:r>
      <w:r w:rsidRPr="00396AFA">
        <w:rPr>
          <w:rFonts w:ascii="Times New Roman" w:hAnsi="Times New Roman" w:cs="Times New Roman"/>
          <w:sz w:val="24"/>
          <w:szCs w:val="24"/>
        </w:rPr>
        <w:t xml:space="preserve"> niż </w:t>
      </w:r>
      <w:r w:rsidR="00DB2606" w:rsidRPr="00396AFA">
        <w:rPr>
          <w:rFonts w:ascii="Times New Roman" w:hAnsi="Times New Roman" w:cs="Times New Roman"/>
          <w:sz w:val="24"/>
          <w:szCs w:val="24"/>
        </w:rPr>
        <w:t xml:space="preserve">jako </w:t>
      </w:r>
      <w:r w:rsidRPr="00396AFA">
        <w:rPr>
          <w:rFonts w:ascii="Times New Roman" w:hAnsi="Times New Roman" w:cs="Times New Roman"/>
          <w:sz w:val="24"/>
          <w:szCs w:val="24"/>
        </w:rPr>
        <w:t>wyzwani</w:t>
      </w:r>
      <w:r w:rsidR="00DB2606" w:rsidRPr="00396AFA">
        <w:rPr>
          <w:rFonts w:ascii="Times New Roman" w:hAnsi="Times New Roman" w:cs="Times New Roman"/>
          <w:sz w:val="24"/>
          <w:szCs w:val="24"/>
        </w:rPr>
        <w:t>e</w:t>
      </w:r>
      <w:r w:rsidRPr="00396AFA">
        <w:rPr>
          <w:rFonts w:ascii="Times New Roman" w:hAnsi="Times New Roman" w:cs="Times New Roman"/>
          <w:sz w:val="24"/>
          <w:szCs w:val="24"/>
        </w:rPr>
        <w:t>).</w:t>
      </w:r>
    </w:p>
    <w:p w:rsidR="009E2A78" w:rsidRPr="00396AFA" w:rsidRDefault="009E2A78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B68" w:rsidRPr="006F6EC5" w:rsidRDefault="009E2A78" w:rsidP="006F6E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C5">
        <w:rPr>
          <w:rFonts w:ascii="Times New Roman" w:hAnsi="Times New Roman" w:cs="Times New Roman"/>
          <w:b/>
          <w:sz w:val="24"/>
          <w:szCs w:val="24"/>
        </w:rPr>
        <w:t>Jakie środowisko pracy sprzyja wypaleniu zawodowemu?</w:t>
      </w:r>
    </w:p>
    <w:p w:rsidR="009E2A78" w:rsidRPr="00396AFA" w:rsidRDefault="009E2A78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FA">
        <w:rPr>
          <w:rFonts w:ascii="Times New Roman" w:hAnsi="Times New Roman" w:cs="Times New Roman"/>
          <w:sz w:val="24"/>
          <w:szCs w:val="24"/>
        </w:rPr>
        <w:t xml:space="preserve">W kontekście bezpieczeństwa pracy i jego związku z wypaleniem zawodowym miejsce zatrudnienia może być opisane jako zbiór wymagań i zasobów, wpływających na samopoczucie pracownika i jego zdrowie psychiczne. </w:t>
      </w:r>
    </w:p>
    <w:p w:rsidR="009E2A78" w:rsidRPr="00396AFA" w:rsidRDefault="009E2A78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FA">
        <w:rPr>
          <w:rFonts w:ascii="Times New Roman" w:hAnsi="Times New Roman" w:cs="Times New Roman"/>
          <w:sz w:val="24"/>
          <w:szCs w:val="24"/>
        </w:rPr>
        <w:t>Szczególne wymagania miejsca pracy mogą przyczyniać się do pojawienia się wypalenia zawodowego. Gdy praca obfituje w niejasności i trudności, wymaga ciągłego wysiłku fizycznego i emocjonalnego lub odbywa się w skonfliktowanej, nieprzyjaznej atmosferze zwiększa się ryzyko zarówno wypalenia, jak i zwiększonej absencji pracowników [12].</w:t>
      </w:r>
    </w:p>
    <w:p w:rsidR="009E2A78" w:rsidRPr="00396AFA" w:rsidRDefault="009E2A78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FA">
        <w:rPr>
          <w:rFonts w:ascii="Times New Roman" w:hAnsi="Times New Roman" w:cs="Times New Roman"/>
          <w:sz w:val="24"/>
          <w:szCs w:val="24"/>
        </w:rPr>
        <w:t xml:space="preserve">Istotna jest także atmosfera tworzona przez przełożonych w miejscu pracy. Badania dowodzą, że autokratyczny styl zarządzania (brak zaufania do pracowników, wysoki stopień kontroli, połączony z brakiem pozytywnej informacji zwrotnej i większym naciskiem na kary </w:t>
      </w:r>
      <w:r w:rsidRPr="00396AFA">
        <w:rPr>
          <w:rFonts w:ascii="Times New Roman" w:hAnsi="Times New Roman" w:cs="Times New Roman"/>
          <w:sz w:val="24"/>
          <w:szCs w:val="24"/>
        </w:rPr>
        <w:lastRenderedPageBreak/>
        <w:t>niż docenienie pracownika, a także brak wsparcia ze strony przełożonych) w przeciwieństwie do charyzmatycznego stylu prowadzi do większych objawów wypalenia u pracowników [13].</w:t>
      </w:r>
    </w:p>
    <w:p w:rsidR="009E2A78" w:rsidRPr="00396AFA" w:rsidRDefault="009E2A78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FA">
        <w:rPr>
          <w:rFonts w:ascii="Times New Roman" w:hAnsi="Times New Roman" w:cs="Times New Roman"/>
          <w:sz w:val="24"/>
          <w:szCs w:val="24"/>
        </w:rPr>
        <w:t>Wymagania obejmują również obecność zagrożeń w miejscu pra</w:t>
      </w:r>
      <w:r w:rsidR="00DB2606" w:rsidRPr="00396AFA">
        <w:rPr>
          <w:rFonts w:ascii="Times New Roman" w:hAnsi="Times New Roman" w:cs="Times New Roman"/>
          <w:sz w:val="24"/>
          <w:szCs w:val="24"/>
        </w:rPr>
        <w:t>cy. Narażenie</w:t>
      </w:r>
      <w:r w:rsidRPr="00396AFA">
        <w:rPr>
          <w:rFonts w:ascii="Times New Roman" w:hAnsi="Times New Roman" w:cs="Times New Roman"/>
          <w:sz w:val="24"/>
          <w:szCs w:val="24"/>
        </w:rPr>
        <w:t xml:space="preserve"> na hałas, kontakt z niebezpiecznymi materiałami, prac</w:t>
      </w:r>
      <w:r w:rsidR="00DB2606" w:rsidRPr="00396AFA">
        <w:rPr>
          <w:rFonts w:ascii="Times New Roman" w:hAnsi="Times New Roman" w:cs="Times New Roman"/>
          <w:sz w:val="24"/>
          <w:szCs w:val="24"/>
        </w:rPr>
        <w:t>a</w:t>
      </w:r>
      <w:r w:rsidRPr="00396AFA">
        <w:rPr>
          <w:rFonts w:ascii="Times New Roman" w:hAnsi="Times New Roman" w:cs="Times New Roman"/>
          <w:sz w:val="24"/>
          <w:szCs w:val="24"/>
        </w:rPr>
        <w:t xml:space="preserve"> o zwiększonym </w:t>
      </w:r>
      <w:r w:rsidR="00DB2606" w:rsidRPr="00396AFA">
        <w:rPr>
          <w:rFonts w:ascii="Times New Roman" w:hAnsi="Times New Roman" w:cs="Times New Roman"/>
          <w:sz w:val="24"/>
          <w:szCs w:val="24"/>
        </w:rPr>
        <w:t>ryzyku wypadku lub też poważne</w:t>
      </w:r>
      <w:r w:rsidRPr="00396AFA">
        <w:rPr>
          <w:rFonts w:ascii="Times New Roman" w:hAnsi="Times New Roman" w:cs="Times New Roman"/>
          <w:sz w:val="24"/>
          <w:szCs w:val="24"/>
        </w:rPr>
        <w:t xml:space="preserve"> </w:t>
      </w:r>
      <w:r w:rsidR="00DB2606" w:rsidRPr="00396AFA">
        <w:rPr>
          <w:rFonts w:ascii="Times New Roman" w:hAnsi="Times New Roman" w:cs="Times New Roman"/>
          <w:sz w:val="24"/>
          <w:szCs w:val="24"/>
        </w:rPr>
        <w:t xml:space="preserve">i nieodwracalne </w:t>
      </w:r>
      <w:r w:rsidRPr="00396AFA">
        <w:rPr>
          <w:rFonts w:ascii="Times New Roman" w:hAnsi="Times New Roman" w:cs="Times New Roman"/>
          <w:sz w:val="24"/>
          <w:szCs w:val="24"/>
        </w:rPr>
        <w:t>konsekwencj</w:t>
      </w:r>
      <w:r w:rsidR="00DB2606" w:rsidRPr="00396AFA">
        <w:rPr>
          <w:rFonts w:ascii="Times New Roman" w:hAnsi="Times New Roman" w:cs="Times New Roman"/>
          <w:sz w:val="24"/>
          <w:szCs w:val="24"/>
        </w:rPr>
        <w:t>e</w:t>
      </w:r>
      <w:r w:rsidRPr="00396AFA">
        <w:rPr>
          <w:rFonts w:ascii="Times New Roman" w:hAnsi="Times New Roman" w:cs="Times New Roman"/>
          <w:sz w:val="24"/>
          <w:szCs w:val="24"/>
        </w:rPr>
        <w:t xml:space="preserve"> w przypadku złego wykonania pracy</w:t>
      </w:r>
      <w:r w:rsidR="00DB2606" w:rsidRPr="00396AFA">
        <w:rPr>
          <w:rFonts w:ascii="Times New Roman" w:hAnsi="Times New Roman" w:cs="Times New Roman"/>
          <w:sz w:val="24"/>
          <w:szCs w:val="24"/>
        </w:rPr>
        <w:t xml:space="preserve"> uważane są za rodzaj wymagającego środowiska pracy, przyczyniającego się do szybszego wypalenia</w:t>
      </w:r>
      <w:r w:rsidRPr="00396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606" w:rsidRPr="00396AFA" w:rsidRDefault="009E2A78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FA">
        <w:rPr>
          <w:rFonts w:ascii="Times New Roman" w:hAnsi="Times New Roman" w:cs="Times New Roman"/>
          <w:sz w:val="24"/>
          <w:szCs w:val="24"/>
        </w:rPr>
        <w:t xml:space="preserve">Oprócz wymagań pracy istotne jest zwrócenie uwagi na zasoby (psychologiczne, fizyczne, społeczne, organizacyjne) oferowane przez miejsce zatrudnienia. Przykładami takich zasobów jest zaproponowanie pracownikowi autonomii w pracy, pomoc w osiąganiu celów, wsparcie kierownika i współpracowników, motywująca atmosfera itd. Im lepszy dostęp do tego typu zasobów, tym mniejsze ryzyko wypalenia. </w:t>
      </w:r>
    </w:p>
    <w:p w:rsidR="009E2A78" w:rsidRPr="00396AFA" w:rsidRDefault="009E2A78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396AFA">
        <w:rPr>
          <w:rFonts w:ascii="Times New Roman" w:hAnsi="Times New Roman" w:cs="Times New Roman"/>
          <w:sz w:val="24"/>
          <w:szCs w:val="24"/>
        </w:rPr>
        <w:t>Przy okazji omawiania zasobów należy zaznaczyć, że należy do nich również kultura bezpieczeństwa</w:t>
      </w:r>
      <w:r w:rsidR="00DB2606" w:rsidRPr="00396AFA">
        <w:rPr>
          <w:rFonts w:ascii="Times New Roman" w:hAnsi="Times New Roman" w:cs="Times New Roman"/>
          <w:sz w:val="24"/>
          <w:szCs w:val="24"/>
        </w:rPr>
        <w:t xml:space="preserve"> w pracy</w:t>
      </w:r>
      <w:r w:rsidRPr="00396AFA">
        <w:rPr>
          <w:rFonts w:ascii="Times New Roman" w:hAnsi="Times New Roman" w:cs="Times New Roman"/>
          <w:sz w:val="24"/>
          <w:szCs w:val="24"/>
        </w:rPr>
        <w:t xml:space="preserve">. </w:t>
      </w:r>
      <w:r w:rsidRPr="00396AF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Świadomość wśród pracowników, że kwestie ich bezpieczeństwa są istotne dla pracodawców</w:t>
      </w:r>
      <w:r w:rsidR="00D8176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</w:t>
      </w:r>
      <w:r w:rsidRPr="00396AF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i że w firmie istnieje nacisk na minimalizację zagrożeń </w:t>
      </w:r>
      <w:r w:rsidR="00D8176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oraz</w:t>
      </w:r>
      <w:r w:rsidRPr="00396AF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promowanie ochrony zdrowia pracowników</w:t>
      </w:r>
      <w:r w:rsidR="00D8176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</w:t>
      </w:r>
      <w:r w:rsidRPr="00396AF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jest bardzo ważna </w:t>
      </w:r>
      <w:r w:rsidR="00D8176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w odniesieniu do</w:t>
      </w:r>
      <w:r w:rsidRPr="00396AF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motywacji do podejmowania działań zabezpieczających przed wypadkami oraz redukuje ryzyko wypalenia zawodowego. </w:t>
      </w:r>
    </w:p>
    <w:p w:rsidR="009E2A78" w:rsidRPr="00396AFA" w:rsidRDefault="009E2A78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FA">
        <w:rPr>
          <w:rFonts w:ascii="Times New Roman" w:hAnsi="Times New Roman" w:cs="Times New Roman"/>
          <w:sz w:val="24"/>
          <w:szCs w:val="24"/>
        </w:rPr>
        <w:t xml:space="preserve">Świadomość taka jest budowana poprzez regularne treningi BHP i wprowadzanie do firmy nowych urządzeń bądź środków minimalizujących ryzyko wypadków oraz </w:t>
      </w:r>
      <w:r w:rsidR="00DB2606" w:rsidRPr="00396AFA">
        <w:rPr>
          <w:rFonts w:ascii="Times New Roman" w:hAnsi="Times New Roman" w:cs="Times New Roman"/>
          <w:sz w:val="24"/>
          <w:szCs w:val="24"/>
        </w:rPr>
        <w:t xml:space="preserve">przez </w:t>
      </w:r>
      <w:r w:rsidRPr="00396AFA">
        <w:rPr>
          <w:rFonts w:ascii="Times New Roman" w:hAnsi="Times New Roman" w:cs="Times New Roman"/>
          <w:sz w:val="24"/>
          <w:szCs w:val="24"/>
        </w:rPr>
        <w:t xml:space="preserve">naukę ich obsługi. </w:t>
      </w:r>
    </w:p>
    <w:p w:rsidR="009E2A78" w:rsidRPr="00396AFA" w:rsidRDefault="009E2A78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A78" w:rsidRPr="00D8176A" w:rsidRDefault="00D8176A" w:rsidP="00D81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Podsumowanie</w:t>
      </w:r>
      <w:r w:rsidR="009E2A78" w:rsidRPr="00D8176A">
        <w:rPr>
          <w:rFonts w:ascii="Times New Roman" w:hAnsi="Times New Roman" w:cs="Times New Roman"/>
          <w:b/>
          <w:sz w:val="24"/>
          <w:szCs w:val="24"/>
        </w:rPr>
        <w:t xml:space="preserve"> - co może zrobić pracodawca</w:t>
      </w:r>
      <w:r w:rsidR="008929CC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1F6958">
        <w:rPr>
          <w:rFonts w:ascii="Times New Roman" w:hAnsi="Times New Roman" w:cs="Times New Roman"/>
          <w:b/>
          <w:sz w:val="24"/>
          <w:szCs w:val="24"/>
        </w:rPr>
        <w:t xml:space="preserve"> pracownik</w:t>
      </w:r>
      <w:r w:rsidR="008929CC">
        <w:rPr>
          <w:rFonts w:ascii="Times New Roman" w:hAnsi="Times New Roman" w:cs="Times New Roman"/>
          <w:b/>
          <w:sz w:val="24"/>
          <w:szCs w:val="24"/>
        </w:rPr>
        <w:t>?</w:t>
      </w:r>
    </w:p>
    <w:p w:rsidR="009E2A78" w:rsidRPr="00396AFA" w:rsidRDefault="009E2A78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FA">
        <w:rPr>
          <w:rFonts w:ascii="Times New Roman" w:hAnsi="Times New Roman" w:cs="Times New Roman"/>
          <w:sz w:val="24"/>
          <w:szCs w:val="24"/>
        </w:rPr>
        <w:t xml:space="preserve">Miejsce pracy charakteryzujące się wysokimi wymaganiami, niskim poziomem zasobów oraz nie promujące bezpieczeństwa w pracy przyczynia się do zwiększonego ryzyka wypalenia zawodowego oraz absencji. Oba te zjawiska niosą z sobą koszty finansowe, jak i przyczyniają się do obniżonego </w:t>
      </w:r>
      <w:r w:rsidR="00D8176A">
        <w:rPr>
          <w:rFonts w:ascii="Times New Roman" w:hAnsi="Times New Roman" w:cs="Times New Roman"/>
          <w:sz w:val="24"/>
          <w:szCs w:val="24"/>
        </w:rPr>
        <w:t xml:space="preserve">poziomu </w:t>
      </w:r>
      <w:r w:rsidRPr="00396AFA">
        <w:rPr>
          <w:rFonts w:ascii="Times New Roman" w:hAnsi="Times New Roman" w:cs="Times New Roman"/>
          <w:sz w:val="24"/>
          <w:szCs w:val="24"/>
        </w:rPr>
        <w:t xml:space="preserve">bezpieczeństwa przez mniejszą koncentrację na pracy i większe – często nadmierne - obciążenie współpracowników osoby, która nie pojawiła się w pracy.  </w:t>
      </w:r>
    </w:p>
    <w:p w:rsidR="009E2A78" w:rsidRDefault="009E2A78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FA">
        <w:rPr>
          <w:rFonts w:ascii="Times New Roman" w:hAnsi="Times New Roman" w:cs="Times New Roman"/>
          <w:sz w:val="24"/>
          <w:szCs w:val="24"/>
        </w:rPr>
        <w:t xml:space="preserve">Wypalenie w bezpośredni sposób wpływa na częstość wypadków, obniżając poznawcze i fizyczne możliwości pracownika. Badania nad pracownikami na budowach [14] oraz pielęgniarkach [15]  potwierdzają, że psychologiczne wyczerpanie </w:t>
      </w:r>
      <w:r w:rsidR="00D8176A">
        <w:rPr>
          <w:rFonts w:ascii="Times New Roman" w:hAnsi="Times New Roman" w:cs="Times New Roman"/>
          <w:sz w:val="24"/>
          <w:szCs w:val="24"/>
        </w:rPr>
        <w:t>ma związek</w:t>
      </w:r>
      <w:r w:rsidRPr="00396AFA">
        <w:rPr>
          <w:rFonts w:ascii="Times New Roman" w:hAnsi="Times New Roman" w:cs="Times New Roman"/>
          <w:sz w:val="24"/>
          <w:szCs w:val="24"/>
        </w:rPr>
        <w:t xml:space="preserve"> ze zdarzeniami niepożądanymi, wypadkami i obrażeniami</w:t>
      </w:r>
      <w:r w:rsidR="00807AA6" w:rsidRPr="00396AFA">
        <w:rPr>
          <w:rFonts w:ascii="Times New Roman" w:hAnsi="Times New Roman" w:cs="Times New Roman"/>
          <w:sz w:val="24"/>
          <w:szCs w:val="24"/>
        </w:rPr>
        <w:t>,</w:t>
      </w:r>
      <w:r w:rsidRPr="00396AFA">
        <w:rPr>
          <w:rFonts w:ascii="Times New Roman" w:hAnsi="Times New Roman" w:cs="Times New Roman"/>
          <w:sz w:val="24"/>
          <w:szCs w:val="24"/>
        </w:rPr>
        <w:t xml:space="preserve"> a także niebezpiecznymi zachowaniami w miejscu pracy. Tak więc zarówno wypalenie w pracy wpływa na obniżenie </w:t>
      </w:r>
      <w:r w:rsidRPr="00396AFA">
        <w:rPr>
          <w:rFonts w:ascii="Times New Roman" w:hAnsi="Times New Roman" w:cs="Times New Roman"/>
          <w:sz w:val="24"/>
          <w:szCs w:val="24"/>
        </w:rPr>
        <w:lastRenderedPageBreak/>
        <w:t>bezpieczeństwa, jak i brak kultury bezpieczeństwa przyczynia się do wyższego ryzyka wypalenia zawodowego.</w:t>
      </w:r>
    </w:p>
    <w:p w:rsidR="00D30B4E" w:rsidRDefault="008929CC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pracodawcy istotne jest więc dbanie o dobre relacje w firmie, w tym szybkie i skuteczne reagowanie na wszelkie formy </w:t>
      </w:r>
      <w:proofErr w:type="spellStart"/>
      <w:r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(najczęściej przejawiającego się pod formą psychicznego dręczenia</w:t>
      </w:r>
      <w:r w:rsidR="00D30B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0B4E">
        <w:rPr>
          <w:rFonts w:ascii="Times New Roman" w:hAnsi="Times New Roman" w:cs="Times New Roman"/>
          <w:sz w:val="24"/>
          <w:szCs w:val="24"/>
        </w:rPr>
        <w:t>Istotne jest uznanie możliwości psychologicznych i fizycznych pracownika oraz nie obciążanie go nadmierne, zwłaszcza przez dłuższy czas. Pracodawca może zadbać o złamanie rutyny w pracy poprzez zadbanie o przemienność zadań między pracownikami oraz stwarzanie nowych wyzwań, adekwatnych do poziomu pracownika.</w:t>
      </w:r>
      <w:r w:rsidR="00D30B4E" w:rsidRPr="00D30B4E">
        <w:rPr>
          <w:rFonts w:ascii="Times New Roman" w:hAnsi="Times New Roman" w:cs="Times New Roman"/>
          <w:sz w:val="24"/>
          <w:szCs w:val="24"/>
        </w:rPr>
        <w:t xml:space="preserve"> </w:t>
      </w:r>
      <w:r w:rsidR="00D30B4E">
        <w:rPr>
          <w:rFonts w:ascii="Times New Roman" w:hAnsi="Times New Roman" w:cs="Times New Roman"/>
          <w:sz w:val="24"/>
          <w:szCs w:val="24"/>
        </w:rPr>
        <w:t>Istotna jest również właściwa relacja</w:t>
      </w:r>
      <w:r w:rsidR="00D30B4E" w:rsidRPr="00396AFA">
        <w:rPr>
          <w:rFonts w:ascii="Times New Roman" w:hAnsi="Times New Roman" w:cs="Times New Roman"/>
          <w:sz w:val="24"/>
          <w:szCs w:val="24"/>
        </w:rPr>
        <w:t xml:space="preserve"> przełożony-podwładny, cechując</w:t>
      </w:r>
      <w:r w:rsidR="00D30B4E">
        <w:rPr>
          <w:rFonts w:ascii="Times New Roman" w:hAnsi="Times New Roman" w:cs="Times New Roman"/>
          <w:sz w:val="24"/>
          <w:szCs w:val="24"/>
        </w:rPr>
        <w:t>a</w:t>
      </w:r>
      <w:r w:rsidR="00D30B4E" w:rsidRPr="00396AFA">
        <w:rPr>
          <w:rFonts w:ascii="Times New Roman" w:hAnsi="Times New Roman" w:cs="Times New Roman"/>
          <w:sz w:val="24"/>
          <w:szCs w:val="24"/>
        </w:rPr>
        <w:t xml:space="preserve"> się docenieniem pracownika i powierzeniem mu możliwie dużej autonomii.</w:t>
      </w:r>
    </w:p>
    <w:p w:rsidR="00D30B4E" w:rsidRDefault="00D30B4E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FA">
        <w:rPr>
          <w:rFonts w:ascii="Times New Roman" w:hAnsi="Times New Roman" w:cs="Times New Roman"/>
          <w:sz w:val="24"/>
          <w:szCs w:val="24"/>
        </w:rPr>
        <w:t>Wnioski z przytoczonych badań potwierdzają, że</w:t>
      </w:r>
      <w:r>
        <w:rPr>
          <w:rFonts w:ascii="Times New Roman" w:hAnsi="Times New Roman" w:cs="Times New Roman"/>
          <w:sz w:val="24"/>
          <w:szCs w:val="24"/>
        </w:rPr>
        <w:t xml:space="preserve"> pracownik również może zadbać o zminimalizowanie ryzyka wypalenia poprzez umiejętność </w:t>
      </w:r>
      <w:r w:rsidR="00415295">
        <w:rPr>
          <w:rFonts w:ascii="Times New Roman" w:hAnsi="Times New Roman" w:cs="Times New Roman"/>
          <w:sz w:val="24"/>
          <w:szCs w:val="24"/>
        </w:rPr>
        <w:t xml:space="preserve">zbilansowania czasu poświęconego na </w:t>
      </w:r>
      <w:r w:rsidRPr="00396AFA">
        <w:rPr>
          <w:rFonts w:ascii="Times New Roman" w:hAnsi="Times New Roman" w:cs="Times New Roman"/>
          <w:sz w:val="24"/>
          <w:szCs w:val="24"/>
        </w:rPr>
        <w:t>życie</w:t>
      </w:r>
      <w:r w:rsidR="00415295">
        <w:rPr>
          <w:rFonts w:ascii="Times New Roman" w:hAnsi="Times New Roman" w:cs="Times New Roman"/>
          <w:sz w:val="24"/>
          <w:szCs w:val="24"/>
        </w:rPr>
        <w:t xml:space="preserve"> zawodowe</w:t>
      </w:r>
      <w:r w:rsidRPr="00396AFA">
        <w:rPr>
          <w:rFonts w:ascii="Times New Roman" w:hAnsi="Times New Roman" w:cs="Times New Roman"/>
          <w:sz w:val="24"/>
          <w:szCs w:val="24"/>
        </w:rPr>
        <w:t xml:space="preserve"> i osobist</w:t>
      </w:r>
      <w:r w:rsidR="0041529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(w tym regularne korzystanie z urlopów i odpoczynek od pracy w czasie wolnym) oraz</w:t>
      </w:r>
      <w:r w:rsidR="00415295">
        <w:rPr>
          <w:rFonts w:ascii="Times New Roman" w:hAnsi="Times New Roman" w:cs="Times New Roman"/>
          <w:sz w:val="24"/>
          <w:szCs w:val="24"/>
        </w:rPr>
        <w:t xml:space="preserve"> poprzez</w:t>
      </w:r>
      <w:r>
        <w:rPr>
          <w:rFonts w:ascii="Times New Roman" w:hAnsi="Times New Roman" w:cs="Times New Roman"/>
          <w:sz w:val="24"/>
          <w:szCs w:val="24"/>
        </w:rPr>
        <w:t xml:space="preserve"> utrzymywanie </w:t>
      </w:r>
      <w:r w:rsidRPr="00396AFA">
        <w:rPr>
          <w:rFonts w:ascii="Times New Roman" w:hAnsi="Times New Roman" w:cs="Times New Roman"/>
          <w:sz w:val="24"/>
          <w:szCs w:val="24"/>
        </w:rPr>
        <w:t>dobr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396AFA">
        <w:rPr>
          <w:rFonts w:ascii="Times New Roman" w:hAnsi="Times New Roman" w:cs="Times New Roman"/>
          <w:sz w:val="24"/>
          <w:szCs w:val="24"/>
        </w:rPr>
        <w:t xml:space="preserve"> relacj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96AFA">
        <w:rPr>
          <w:rFonts w:ascii="Times New Roman" w:hAnsi="Times New Roman" w:cs="Times New Roman"/>
          <w:sz w:val="24"/>
          <w:szCs w:val="24"/>
        </w:rPr>
        <w:t xml:space="preserve"> w miejscu pracy, opart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396AFA">
        <w:rPr>
          <w:rFonts w:ascii="Times New Roman" w:hAnsi="Times New Roman" w:cs="Times New Roman"/>
          <w:sz w:val="24"/>
          <w:szCs w:val="24"/>
        </w:rPr>
        <w:t xml:space="preserve"> na współpracy, wzajemnej pomocy, odczuwalnym wsparciu o</w:t>
      </w:r>
      <w:r>
        <w:rPr>
          <w:rFonts w:ascii="Times New Roman" w:hAnsi="Times New Roman" w:cs="Times New Roman"/>
          <w:sz w:val="24"/>
          <w:szCs w:val="24"/>
        </w:rPr>
        <w:t>raz jasności wyznaczanych zadań.</w:t>
      </w:r>
      <w:r w:rsidR="00415295">
        <w:rPr>
          <w:rFonts w:ascii="Times New Roman" w:hAnsi="Times New Roman" w:cs="Times New Roman"/>
          <w:sz w:val="24"/>
          <w:szCs w:val="24"/>
        </w:rPr>
        <w:t xml:space="preserve"> Pewne psychologiczne umiejętności, takie jak ocena własnego stanu psychicznego oraz asertywność pomogą w  zakomunikowaniu potencjalnego zagrożenia wypaleniem</w:t>
      </w:r>
      <w:r w:rsidR="00884153">
        <w:rPr>
          <w:rFonts w:ascii="Times New Roman" w:hAnsi="Times New Roman" w:cs="Times New Roman"/>
          <w:sz w:val="24"/>
          <w:szCs w:val="24"/>
        </w:rPr>
        <w:t xml:space="preserve"> pracodawcy</w:t>
      </w:r>
      <w:r w:rsidR="00415295">
        <w:rPr>
          <w:rFonts w:ascii="Times New Roman" w:hAnsi="Times New Roman" w:cs="Times New Roman"/>
          <w:sz w:val="24"/>
          <w:szCs w:val="24"/>
        </w:rPr>
        <w:t xml:space="preserve"> oraz możliwość analizy i wdrożenia środków prewencyjnych</w:t>
      </w:r>
      <w:r w:rsidR="004C0B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A78" w:rsidRDefault="00D30B4E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FA">
        <w:rPr>
          <w:rFonts w:ascii="Times New Roman" w:hAnsi="Times New Roman" w:cs="Times New Roman"/>
          <w:sz w:val="24"/>
          <w:szCs w:val="24"/>
        </w:rPr>
        <w:t xml:space="preserve"> </w:t>
      </w:r>
      <w:r w:rsidR="009E2A78" w:rsidRPr="00396AFA">
        <w:rPr>
          <w:rFonts w:ascii="Times New Roman" w:hAnsi="Times New Roman" w:cs="Times New Roman"/>
          <w:sz w:val="24"/>
          <w:szCs w:val="24"/>
        </w:rPr>
        <w:t xml:space="preserve">Zarówno w interesie pracodawcy, jak i pracowników jest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E2A78" w:rsidRPr="00396AFA">
        <w:rPr>
          <w:rFonts w:ascii="Times New Roman" w:hAnsi="Times New Roman" w:cs="Times New Roman"/>
          <w:sz w:val="24"/>
          <w:szCs w:val="24"/>
        </w:rPr>
        <w:t xml:space="preserve">dbanie o wysoką kulturę bezpieczeństwa pracy, jak </w:t>
      </w:r>
      <w:r w:rsidR="00DB2606" w:rsidRPr="00396AFA">
        <w:rPr>
          <w:rFonts w:ascii="Times New Roman" w:hAnsi="Times New Roman" w:cs="Times New Roman"/>
          <w:sz w:val="24"/>
          <w:szCs w:val="24"/>
        </w:rPr>
        <w:t>i zapewnienie istnienia zasobów</w:t>
      </w:r>
      <w:r w:rsidR="009E2A78" w:rsidRPr="00396AFA">
        <w:rPr>
          <w:rFonts w:ascii="Times New Roman" w:hAnsi="Times New Roman" w:cs="Times New Roman"/>
          <w:sz w:val="24"/>
          <w:szCs w:val="24"/>
        </w:rPr>
        <w:t xml:space="preserve"> redukujących prawdopodobieństwo nadmiernego obciążenia fizycznego i psychicznego. </w:t>
      </w:r>
      <w:r w:rsidRPr="00396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Dbałość o wymienione aspekty </w:t>
      </w:r>
      <w:r w:rsidR="00415295">
        <w:rPr>
          <w:rFonts w:ascii="Times New Roman" w:hAnsi="Times New Roman" w:cs="Times New Roman"/>
          <w:sz w:val="24"/>
          <w:szCs w:val="24"/>
        </w:rPr>
        <w:t xml:space="preserve">u pracownika </w:t>
      </w:r>
      <w:r>
        <w:rPr>
          <w:rFonts w:ascii="Times New Roman" w:hAnsi="Times New Roman" w:cs="Times New Roman"/>
          <w:sz w:val="24"/>
          <w:szCs w:val="24"/>
        </w:rPr>
        <w:t>zwiększa szansę na trwałą satysfakcję</w:t>
      </w:r>
      <w:r w:rsidR="00884153">
        <w:rPr>
          <w:rFonts w:ascii="Times New Roman" w:hAnsi="Times New Roman" w:cs="Times New Roman"/>
          <w:sz w:val="24"/>
          <w:szCs w:val="24"/>
        </w:rPr>
        <w:t xml:space="preserve"> zawodową</w:t>
      </w:r>
      <w:r w:rsidR="00415295">
        <w:rPr>
          <w:rFonts w:ascii="Times New Roman" w:hAnsi="Times New Roman" w:cs="Times New Roman"/>
          <w:sz w:val="24"/>
          <w:szCs w:val="24"/>
        </w:rPr>
        <w:t xml:space="preserve">,  a pracodawcy </w:t>
      </w:r>
      <w:r w:rsidR="00884153">
        <w:rPr>
          <w:rFonts w:ascii="Times New Roman" w:hAnsi="Times New Roman" w:cs="Times New Roman"/>
          <w:sz w:val="24"/>
          <w:szCs w:val="24"/>
        </w:rPr>
        <w:t>daje szansę na utrzymanie wysokiej motywacji podwładnych i zmniejszenia ryzyka niebezpiecznych zachowań w miejscu pracy.</w:t>
      </w:r>
    </w:p>
    <w:p w:rsidR="00D30B4E" w:rsidRPr="00396AFA" w:rsidRDefault="00D30B4E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AFA" w:rsidRPr="00396AFA" w:rsidRDefault="00396AFA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AFA" w:rsidRPr="002E2F6D" w:rsidRDefault="00396AFA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2F6D">
        <w:rPr>
          <w:rFonts w:ascii="Times New Roman" w:hAnsi="Times New Roman" w:cs="Times New Roman"/>
          <w:sz w:val="24"/>
          <w:szCs w:val="24"/>
          <w:lang w:val="en-US"/>
        </w:rPr>
        <w:t>Bibliografia</w:t>
      </w:r>
      <w:proofErr w:type="spellEnd"/>
      <w:r w:rsidRPr="002E2F6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96AFA" w:rsidRPr="00396AFA" w:rsidRDefault="00396AFA" w:rsidP="002E2F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1. Ch.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Maslach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6AFA">
        <w:rPr>
          <w:rFonts w:ascii="Times New Roman" w:hAnsi="Times New Roman" w:cs="Times New Roman"/>
          <w:i/>
          <w:sz w:val="24"/>
          <w:szCs w:val="24"/>
          <w:lang w:val="en-US"/>
        </w:rPr>
        <w:t>Burnout: the cost of caring</w:t>
      </w:r>
      <w:r w:rsidRPr="00396AFA">
        <w:rPr>
          <w:rFonts w:ascii="Times New Roman" w:hAnsi="Times New Roman" w:cs="Times New Roman"/>
          <w:sz w:val="24"/>
          <w:szCs w:val="24"/>
          <w:lang w:val="en-US"/>
        </w:rPr>
        <w:t>. Englewood Cliffs, New Jersey 1982.</w:t>
      </w:r>
    </w:p>
    <w:p w:rsidR="00396AFA" w:rsidRPr="00396AFA" w:rsidRDefault="00396AFA" w:rsidP="002E2F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2. J.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Nahrgang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, F.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Morgeson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, D. Hofmann </w:t>
      </w:r>
      <w:r w:rsidRPr="00396AFA">
        <w:rPr>
          <w:rFonts w:ascii="Times New Roman" w:hAnsi="Times New Roman" w:cs="Times New Roman"/>
          <w:i/>
          <w:sz w:val="24"/>
          <w:szCs w:val="24"/>
          <w:lang w:val="en-US"/>
        </w:rPr>
        <w:t>Safety at Work: A Meta-Analytic Investigation of the Link Between Job Demands, Job Resources, Burnout, Engagement, and Safety Outcomes</w:t>
      </w: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. “Journal of Applied Psychology”, 96(1) 2011 </w:t>
      </w:r>
    </w:p>
    <w:p w:rsidR="00396AFA" w:rsidRPr="00396AFA" w:rsidRDefault="00396AFA" w:rsidP="002E2F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3. Ch.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Maslach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, S. Jackson </w:t>
      </w:r>
      <w:r w:rsidRPr="00396AFA">
        <w:rPr>
          <w:rFonts w:ascii="Times New Roman" w:hAnsi="Times New Roman" w:cs="Times New Roman"/>
          <w:i/>
          <w:sz w:val="24"/>
          <w:szCs w:val="24"/>
          <w:lang w:val="en-US"/>
        </w:rPr>
        <w:t>The measurement of experienced burnout. “</w:t>
      </w:r>
      <w:r w:rsidRPr="00396AFA">
        <w:rPr>
          <w:rFonts w:ascii="Times New Roman" w:hAnsi="Times New Roman" w:cs="Times New Roman"/>
          <w:sz w:val="24"/>
          <w:szCs w:val="24"/>
          <w:lang w:val="en-US"/>
        </w:rPr>
        <w:t>Journal of Occupational Behavior”, (2) 1981</w:t>
      </w:r>
    </w:p>
    <w:p w:rsidR="00396AFA" w:rsidRPr="00396AFA" w:rsidRDefault="00396AFA" w:rsidP="002E2F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AF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 A. Montgomery, E.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Panagopolou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Benos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6AFA">
        <w:rPr>
          <w:rFonts w:ascii="Times New Roman" w:hAnsi="Times New Roman" w:cs="Times New Roman"/>
          <w:i/>
          <w:sz w:val="24"/>
          <w:szCs w:val="24"/>
          <w:lang w:val="en-US"/>
        </w:rPr>
        <w:t>Work- family interference as a mediator between job demands and job burnout among doctors</w:t>
      </w:r>
      <w:r w:rsidRPr="00396AFA">
        <w:rPr>
          <w:rFonts w:ascii="Times New Roman" w:hAnsi="Times New Roman" w:cs="Times New Roman"/>
          <w:sz w:val="24"/>
          <w:szCs w:val="24"/>
          <w:lang w:val="en-US"/>
        </w:rPr>
        <w:t>. “</w:t>
      </w:r>
      <w:r w:rsidRPr="00396AFA">
        <w:rPr>
          <w:rFonts w:ascii="Times New Roman" w:hAnsi="Times New Roman" w:cs="Times New Roman"/>
          <w:iCs/>
          <w:sz w:val="24"/>
          <w:szCs w:val="24"/>
          <w:lang w:val="en-US"/>
        </w:rPr>
        <w:t>Stress and Health”, (22</w:t>
      </w:r>
      <w:r w:rsidRPr="00396AFA">
        <w:rPr>
          <w:rFonts w:ascii="Times New Roman" w:hAnsi="Times New Roman" w:cs="Times New Roman"/>
          <w:sz w:val="24"/>
          <w:szCs w:val="24"/>
          <w:lang w:val="en-US"/>
        </w:rPr>
        <w:t>) 2006</w:t>
      </w:r>
    </w:p>
    <w:p w:rsidR="00396AFA" w:rsidRPr="00396AFA" w:rsidRDefault="00396AFA" w:rsidP="002E2F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5. A.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Mikkelsen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, R. Burke </w:t>
      </w:r>
      <w:r w:rsidRPr="00396AFA">
        <w:rPr>
          <w:rFonts w:ascii="Times New Roman" w:hAnsi="Times New Roman" w:cs="Times New Roman"/>
          <w:i/>
          <w:sz w:val="24"/>
          <w:szCs w:val="24"/>
          <w:lang w:val="en-US"/>
        </w:rPr>
        <w:t>Work-family concerns of Norwegian police officers: Antecedents and consequences.</w:t>
      </w: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396AFA">
        <w:rPr>
          <w:rFonts w:ascii="Times New Roman" w:hAnsi="Times New Roman" w:cs="Times New Roman"/>
          <w:iCs/>
          <w:sz w:val="24"/>
          <w:szCs w:val="24"/>
          <w:lang w:val="en-US"/>
        </w:rPr>
        <w:t>International Journal of Stress Management”</w:t>
      </w:r>
      <w:r w:rsidRPr="00396AFA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 (4) 2004</w:t>
      </w:r>
    </w:p>
    <w:p w:rsidR="00396AFA" w:rsidRPr="00396AFA" w:rsidRDefault="00396AFA" w:rsidP="002E2F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6. S.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Raghuram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, B.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Wiesenfeld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6AFA">
        <w:rPr>
          <w:rFonts w:ascii="Times New Roman" w:hAnsi="Times New Roman" w:cs="Times New Roman"/>
          <w:i/>
          <w:sz w:val="24"/>
          <w:szCs w:val="24"/>
          <w:lang w:val="en-US"/>
        </w:rPr>
        <w:t>Work-</w:t>
      </w:r>
      <w:proofErr w:type="spellStart"/>
      <w:r w:rsidRPr="00396AFA">
        <w:rPr>
          <w:rFonts w:ascii="Times New Roman" w:hAnsi="Times New Roman" w:cs="Times New Roman"/>
          <w:i/>
          <w:sz w:val="24"/>
          <w:szCs w:val="24"/>
          <w:lang w:val="en-US"/>
        </w:rPr>
        <w:t>nonwork</w:t>
      </w:r>
      <w:proofErr w:type="spellEnd"/>
      <w:r w:rsidRPr="00396A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conflict and job stress among virtual workers, </w:t>
      </w:r>
      <w:r w:rsidRPr="00396AF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96AFA">
        <w:rPr>
          <w:rFonts w:ascii="Times New Roman" w:hAnsi="Times New Roman" w:cs="Times New Roman"/>
          <w:iCs/>
          <w:sz w:val="24"/>
          <w:szCs w:val="24"/>
          <w:lang w:val="en-US"/>
        </w:rPr>
        <w:t>Human Resource Management”. (43)</w:t>
      </w: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</w:p>
    <w:p w:rsidR="00396AFA" w:rsidRPr="00396AFA" w:rsidRDefault="00396AFA" w:rsidP="002E2F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AFA">
        <w:rPr>
          <w:rFonts w:ascii="Times New Roman" w:hAnsi="Times New Roman" w:cs="Times New Roman"/>
          <w:sz w:val="24"/>
          <w:szCs w:val="24"/>
          <w:lang w:val="en-US"/>
        </w:rPr>
        <w:t>7. S. Bacharach, P. Bamberger. S. Conley</w:t>
      </w:r>
      <w:r w:rsidRPr="00396A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Work-home conflict among nurses and engineers: Mediating the impact of role stress on burnout and satisfaction at work.</w:t>
      </w: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396AFA">
        <w:rPr>
          <w:rFonts w:ascii="Times New Roman" w:hAnsi="Times New Roman" w:cs="Times New Roman"/>
          <w:iCs/>
          <w:sz w:val="24"/>
          <w:szCs w:val="24"/>
          <w:lang w:val="en-US"/>
        </w:rPr>
        <w:t>Journal of Organizational Behavior”, (12)</w:t>
      </w: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 1991</w:t>
      </w:r>
    </w:p>
    <w:p w:rsidR="00396AFA" w:rsidRPr="00396AFA" w:rsidRDefault="00396AFA" w:rsidP="002E2F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8. R.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Brauchli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, G.F. Bauer, O.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Hämmig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6AFA">
        <w:rPr>
          <w:rFonts w:ascii="Times New Roman" w:hAnsi="Times New Roman" w:cs="Times New Roman"/>
          <w:i/>
          <w:sz w:val="24"/>
          <w:szCs w:val="24"/>
          <w:lang w:val="en-US"/>
        </w:rPr>
        <w:t>Relationship between time-based work-life conflict and burnout: A cross-sectional study among employees in four large-scale Swiss enterprises.</w:t>
      </w: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 “Swiss Journal of Psychology”, 70(3) 2011</w:t>
      </w:r>
    </w:p>
    <w:p w:rsidR="00396AFA" w:rsidRPr="00396AFA" w:rsidRDefault="00396AFA" w:rsidP="002E2F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A.Montgomery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Panagopolou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Benos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6AFA">
        <w:rPr>
          <w:rFonts w:ascii="Times New Roman" w:hAnsi="Times New Roman" w:cs="Times New Roman"/>
          <w:i/>
          <w:sz w:val="24"/>
          <w:szCs w:val="24"/>
          <w:lang w:val="en-US"/>
        </w:rPr>
        <w:t>Work-family interference as a mediator between job demands and job burnout among doctors</w:t>
      </w:r>
      <w:r w:rsidRPr="00396AFA">
        <w:rPr>
          <w:rFonts w:ascii="Times New Roman" w:hAnsi="Times New Roman" w:cs="Times New Roman"/>
          <w:sz w:val="24"/>
          <w:szCs w:val="24"/>
          <w:lang w:val="en-US"/>
        </w:rPr>
        <w:t>. “Stress Health”, (22) 2006</w:t>
      </w:r>
    </w:p>
    <w:p w:rsidR="00396AFA" w:rsidRPr="00396AFA" w:rsidRDefault="00396AFA" w:rsidP="002E2F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10. J.T.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Prins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, S.M.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Gazendam-Donofrio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, B.J.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Tubben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, F. van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Heijden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, H. van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Wiel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>, J. Hoekstra-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Weebers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6AFA">
        <w:rPr>
          <w:rFonts w:ascii="Times New Roman" w:hAnsi="Times New Roman" w:cs="Times New Roman"/>
          <w:i/>
          <w:sz w:val="24"/>
          <w:szCs w:val="24"/>
          <w:lang w:val="en-US"/>
        </w:rPr>
        <w:t>Burnout in medical residents: a review</w:t>
      </w:r>
      <w:r w:rsidRPr="00396AFA">
        <w:rPr>
          <w:rFonts w:ascii="Times New Roman" w:hAnsi="Times New Roman" w:cs="Times New Roman"/>
          <w:sz w:val="24"/>
          <w:szCs w:val="24"/>
          <w:lang w:val="en-US"/>
        </w:rPr>
        <w:t>. “Medical Education” (41) 2007</w:t>
      </w:r>
    </w:p>
    <w:p w:rsidR="00396AFA" w:rsidRPr="00396AFA" w:rsidRDefault="00396AFA" w:rsidP="002E2F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11. F.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D’Souza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, S. Egan, C. Rees </w:t>
      </w:r>
      <w:r w:rsidRPr="00396AFA">
        <w:rPr>
          <w:rFonts w:ascii="Times New Roman" w:hAnsi="Times New Roman" w:cs="Times New Roman"/>
          <w:i/>
          <w:sz w:val="24"/>
          <w:szCs w:val="24"/>
          <w:lang w:val="en-US"/>
        </w:rPr>
        <w:t>The Relationship Between Perfectionism, Stress and Burnout in Clinical Psychologists.</w:t>
      </w: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396AFA">
        <w:rPr>
          <w:rFonts w:ascii="Times New Roman" w:hAnsi="Times New Roman" w:cs="Times New Roman"/>
          <w:bCs/>
          <w:sz w:val="24"/>
          <w:szCs w:val="24"/>
          <w:lang w:val="en-US"/>
        </w:rPr>
        <w:t>Behaviour</w:t>
      </w:r>
      <w:proofErr w:type="spellEnd"/>
      <w:r w:rsidRPr="00396A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Change”, 28 (1) </w:t>
      </w: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2011 </w:t>
      </w:r>
    </w:p>
    <w:p w:rsidR="00396AFA" w:rsidRPr="00396AFA" w:rsidRDefault="00396AFA" w:rsidP="002E2F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12. A.B. Bakker, E.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Demerouti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6A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Job Demands-Resources model: State of the art. </w:t>
      </w:r>
      <w:r w:rsidRPr="00396AFA">
        <w:rPr>
          <w:rFonts w:ascii="Times New Roman" w:hAnsi="Times New Roman" w:cs="Times New Roman"/>
          <w:sz w:val="24"/>
          <w:szCs w:val="24"/>
          <w:lang w:val="en-US"/>
        </w:rPr>
        <w:t>“Journal of Managerial Psychology”, 22, 2007.</w:t>
      </w:r>
    </w:p>
    <w:p w:rsidR="00396AFA" w:rsidRPr="00396AFA" w:rsidRDefault="00396AFA" w:rsidP="002E2F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13. A. De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Hoogh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, D. Den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Hartog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6AFA">
        <w:rPr>
          <w:rFonts w:ascii="Times New Roman" w:hAnsi="Times New Roman" w:cs="Times New Roman"/>
          <w:i/>
          <w:sz w:val="24"/>
          <w:szCs w:val="24"/>
          <w:lang w:val="en-US"/>
        </w:rPr>
        <w:t>Neuroticism and locus of control as moderators of the relationships of charismatic and autocratic leadership with burnout.</w:t>
      </w: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 “Journal of Applied Psychology”, 94(4) 2009 </w:t>
      </w:r>
    </w:p>
    <w:p w:rsidR="00396AFA" w:rsidRPr="00396AFA" w:rsidRDefault="00396AFA" w:rsidP="002E2F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14. O.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Siu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, D. Phillips, T. Leung </w:t>
      </w:r>
      <w:r w:rsidRPr="00396AFA">
        <w:rPr>
          <w:rFonts w:ascii="Times New Roman" w:hAnsi="Times New Roman" w:cs="Times New Roman"/>
          <w:i/>
          <w:sz w:val="24"/>
          <w:szCs w:val="24"/>
          <w:lang w:val="en-US"/>
        </w:rPr>
        <w:t>Safety climate and safety performance among construction workers in Hong Kong: The role of psychological strains as mediators.</w:t>
      </w: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 “Accident Analysis &amp; Prevention”, 36 (3)2004</w:t>
      </w:r>
    </w:p>
    <w:p w:rsidR="00396AFA" w:rsidRPr="00396AFA" w:rsidRDefault="00396AFA" w:rsidP="002E2F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15. H. Spence –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Laschinger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,  M. </w:t>
      </w:r>
      <w:proofErr w:type="spellStart"/>
      <w:r w:rsidRPr="00396AFA">
        <w:rPr>
          <w:rFonts w:ascii="Times New Roman" w:hAnsi="Times New Roman" w:cs="Times New Roman"/>
          <w:sz w:val="24"/>
          <w:szCs w:val="24"/>
          <w:lang w:val="en-US"/>
        </w:rPr>
        <w:t>Leiter</w:t>
      </w:r>
      <w:proofErr w:type="spellEnd"/>
      <w:r w:rsidRPr="00396A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96AFA">
        <w:rPr>
          <w:rFonts w:ascii="Times New Roman" w:hAnsi="Times New Roman" w:cs="Times New Roman"/>
          <w:i/>
          <w:sz w:val="24"/>
          <w:szCs w:val="24"/>
          <w:lang w:val="en-US"/>
        </w:rPr>
        <w:t>The Impact of Nursing Work Environments on Patient Safety Outcomes: The Mediating Role of Burnout Engagement</w:t>
      </w:r>
      <w:r w:rsidRPr="00396AFA">
        <w:rPr>
          <w:rFonts w:ascii="Times New Roman" w:hAnsi="Times New Roman" w:cs="Times New Roman"/>
          <w:sz w:val="24"/>
          <w:szCs w:val="24"/>
          <w:lang w:val="en-US"/>
        </w:rPr>
        <w:t>. “Journal of Nursing Administration”, 35(5) 2006</w:t>
      </w:r>
    </w:p>
    <w:p w:rsidR="00396AFA" w:rsidRPr="00396AFA" w:rsidRDefault="00396AFA" w:rsidP="002E2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6AFA" w:rsidRPr="00396AFA" w:rsidSect="00C1669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972" w:rsidRDefault="00183972" w:rsidP="00E03371">
      <w:pPr>
        <w:spacing w:after="0" w:line="240" w:lineRule="auto"/>
      </w:pPr>
      <w:r>
        <w:separator/>
      </w:r>
    </w:p>
  </w:endnote>
  <w:endnote w:type="continuationSeparator" w:id="0">
    <w:p w:rsidR="00183972" w:rsidRDefault="00183972" w:rsidP="00E03371">
      <w:pPr>
        <w:spacing w:after="0" w:line="240" w:lineRule="auto"/>
      </w:pPr>
      <w:r>
        <w:continuationSeparator/>
      </w:r>
    </w:p>
  </w:endnote>
  <w:endnote w:id="1">
    <w:p w:rsidR="00D30B4E" w:rsidRDefault="00D30B4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929CC">
        <w:t xml:space="preserve">Wielka Piątka to najpopularniejszy </w:t>
      </w:r>
      <w:r w:rsidRPr="008929CC">
        <w:rPr>
          <w:bCs/>
        </w:rPr>
        <w:t xml:space="preserve">model osobowości, składający się z pięciu podstawowych cech psychologicznych, występujących uniwersalnie i dobrze wyjaśniających realne różnice między ludźmi np. w sukcesach zawodowych, </w:t>
      </w:r>
      <w:r w:rsidR="00FB01B7">
        <w:rPr>
          <w:bCs/>
        </w:rPr>
        <w:t>relacjach interpersonalnych</w:t>
      </w:r>
      <w:r w:rsidRPr="008929CC">
        <w:rPr>
          <w:bCs/>
        </w:rPr>
        <w:t xml:space="preserve"> itd. Cechy te przedstawione są na skalach</w:t>
      </w:r>
      <w:r w:rsidR="00FB01B7">
        <w:rPr>
          <w:bCs/>
        </w:rPr>
        <w:t>:</w:t>
      </w:r>
      <w:r w:rsidRPr="008929CC">
        <w:rPr>
          <w:bCs/>
        </w:rPr>
        <w:t xml:space="preserve"> </w:t>
      </w:r>
      <w:proofErr w:type="spellStart"/>
      <w:r w:rsidRPr="008929CC">
        <w:rPr>
          <w:bCs/>
        </w:rPr>
        <w:t>neurotyzm</w:t>
      </w:r>
      <w:proofErr w:type="spellEnd"/>
      <w:r w:rsidRPr="008929CC">
        <w:rPr>
          <w:bCs/>
        </w:rPr>
        <w:t xml:space="preserve"> </w:t>
      </w:r>
      <w:r w:rsidRPr="008929CC">
        <w:t>-stałość emocjonalna</w:t>
      </w:r>
      <w:r w:rsidRPr="008929CC">
        <w:rPr>
          <w:bCs/>
        </w:rPr>
        <w:t>, sumienność -</w:t>
      </w:r>
      <w:r w:rsidRPr="008929CC">
        <w:t xml:space="preserve"> nieukierunkowanie</w:t>
      </w:r>
      <w:r w:rsidRPr="008929CC">
        <w:rPr>
          <w:bCs/>
        </w:rPr>
        <w:t>, ekstrawersja - introwersja, otwartość na doświadczenie – konserwatyzm poznawczy, ugodowość-antagonistyczność.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vB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11038"/>
      <w:docPartObj>
        <w:docPartGallery w:val="Page Numbers (Bottom of Page)"/>
        <w:docPartUnique/>
      </w:docPartObj>
    </w:sdtPr>
    <w:sdtContent>
      <w:p w:rsidR="00D30B4E" w:rsidRDefault="000144C6">
        <w:pPr>
          <w:pStyle w:val="Stopka"/>
          <w:jc w:val="center"/>
        </w:pPr>
        <w:fldSimple w:instr=" PAGE   \* MERGEFORMAT ">
          <w:r w:rsidR="00FB01B7">
            <w:rPr>
              <w:noProof/>
            </w:rPr>
            <w:t>1</w:t>
          </w:r>
        </w:fldSimple>
      </w:p>
    </w:sdtContent>
  </w:sdt>
  <w:p w:rsidR="00D30B4E" w:rsidRDefault="00D30B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972" w:rsidRDefault="00183972" w:rsidP="00E03371">
      <w:pPr>
        <w:spacing w:after="0" w:line="240" w:lineRule="auto"/>
      </w:pPr>
      <w:r>
        <w:separator/>
      </w:r>
    </w:p>
  </w:footnote>
  <w:footnote w:type="continuationSeparator" w:id="0">
    <w:p w:rsidR="00183972" w:rsidRDefault="00183972" w:rsidP="00E0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8B6"/>
    <w:multiLevelType w:val="hybridMultilevel"/>
    <w:tmpl w:val="CA40B604"/>
    <w:lvl w:ilvl="0" w:tplc="B4D85CA0">
      <w:start w:val="1"/>
      <w:numFmt w:val="decimal"/>
      <w:lvlText w:val="%1."/>
      <w:lvlJc w:val="left"/>
      <w:pPr>
        <w:ind w:left="720" w:hanging="360"/>
      </w:pPr>
      <w:rPr>
        <w:rFonts w:ascii="AdvBE" w:hAnsi="AdvBE" w:cs="AdvB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EDA"/>
    <w:rsid w:val="000144C6"/>
    <w:rsid w:val="00024B34"/>
    <w:rsid w:val="00070A40"/>
    <w:rsid w:val="00121155"/>
    <w:rsid w:val="00183972"/>
    <w:rsid w:val="001A796D"/>
    <w:rsid w:val="001F6958"/>
    <w:rsid w:val="002C2F23"/>
    <w:rsid w:val="002E2F6D"/>
    <w:rsid w:val="00350D97"/>
    <w:rsid w:val="00396AFA"/>
    <w:rsid w:val="003B5BFA"/>
    <w:rsid w:val="00415295"/>
    <w:rsid w:val="0048294F"/>
    <w:rsid w:val="004C0BDA"/>
    <w:rsid w:val="00530939"/>
    <w:rsid w:val="00551DAC"/>
    <w:rsid w:val="005C72A3"/>
    <w:rsid w:val="006132FE"/>
    <w:rsid w:val="006E2914"/>
    <w:rsid w:val="006F6EC5"/>
    <w:rsid w:val="00796039"/>
    <w:rsid w:val="007A2080"/>
    <w:rsid w:val="007D1381"/>
    <w:rsid w:val="007F250B"/>
    <w:rsid w:val="00807AA6"/>
    <w:rsid w:val="00845450"/>
    <w:rsid w:val="00863C81"/>
    <w:rsid w:val="00884153"/>
    <w:rsid w:val="008869AE"/>
    <w:rsid w:val="008929CC"/>
    <w:rsid w:val="008E4926"/>
    <w:rsid w:val="008E4EDA"/>
    <w:rsid w:val="009670AE"/>
    <w:rsid w:val="009E2A78"/>
    <w:rsid w:val="00A343AC"/>
    <w:rsid w:val="00A432C9"/>
    <w:rsid w:val="00AD282D"/>
    <w:rsid w:val="00BC37BA"/>
    <w:rsid w:val="00C1669A"/>
    <w:rsid w:val="00C43B68"/>
    <w:rsid w:val="00D30B4E"/>
    <w:rsid w:val="00D8176A"/>
    <w:rsid w:val="00D93061"/>
    <w:rsid w:val="00DB2606"/>
    <w:rsid w:val="00DE48DF"/>
    <w:rsid w:val="00DE4FBF"/>
    <w:rsid w:val="00E03371"/>
    <w:rsid w:val="00EC719A"/>
    <w:rsid w:val="00FB01B7"/>
    <w:rsid w:val="00FB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B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0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3371"/>
  </w:style>
  <w:style w:type="paragraph" w:styleId="Stopka">
    <w:name w:val="footer"/>
    <w:basedOn w:val="Normalny"/>
    <w:link w:val="StopkaZnak"/>
    <w:uiPriority w:val="99"/>
    <w:unhideWhenUsed/>
    <w:rsid w:val="00E0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371"/>
  </w:style>
  <w:style w:type="character" w:styleId="Odwoaniedokomentarza">
    <w:name w:val="annotation reference"/>
    <w:basedOn w:val="Domylnaczcionkaakapitu"/>
    <w:uiPriority w:val="99"/>
    <w:semiHidden/>
    <w:unhideWhenUsed/>
    <w:rsid w:val="002E2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F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F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F6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8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8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8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8674-CCDD-4D84-A02C-6A3FC8C7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1974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2012-01-10T21:45:00Z</dcterms:created>
  <dcterms:modified xsi:type="dcterms:W3CDTF">2012-01-10T21:46:00Z</dcterms:modified>
</cp:coreProperties>
</file>